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791917" w14:textId="058A2205" w:rsidR="002D06AB" w:rsidRPr="009F4B61" w:rsidRDefault="009F4B61" w:rsidP="005E49B2">
      <w:pPr>
        <w:rPr>
          <w:rFonts w:cs="Tahoma"/>
          <w:b/>
          <w:bCs/>
          <w:u w:val="single"/>
        </w:rPr>
      </w:pPr>
      <w:r w:rsidRPr="009F4B61">
        <w:rPr>
          <w:b/>
          <w:bCs/>
          <w:u w:val="single"/>
        </w:rPr>
        <w:t>Zakázka č. 22055 – Na Františku 805, Liberec, Rotunda – Oprava podlahy pro HZS</w:t>
      </w:r>
    </w:p>
    <w:p w14:paraId="7DC47BF1" w14:textId="77777777" w:rsidR="00543026" w:rsidRPr="008C2DDF" w:rsidRDefault="00543026" w:rsidP="00543026">
      <w:pPr>
        <w:rPr>
          <w:rFonts w:cs="Tahoma"/>
          <w:b/>
          <w:bCs/>
        </w:rPr>
      </w:pPr>
      <w:r w:rsidRPr="008C2DDF">
        <w:rPr>
          <w:rFonts w:cs="Tahoma"/>
          <w:b/>
          <w:bCs/>
        </w:rPr>
        <w:t xml:space="preserve">D.1.1 </w:t>
      </w:r>
      <w:proofErr w:type="spellStart"/>
      <w:r w:rsidRPr="008C2DDF">
        <w:rPr>
          <w:rFonts w:cs="Tahoma"/>
          <w:b/>
          <w:bCs/>
        </w:rPr>
        <w:t>Architektonicko</w:t>
      </w:r>
      <w:proofErr w:type="spellEnd"/>
      <w:r w:rsidRPr="008C2DDF">
        <w:rPr>
          <w:rFonts w:cs="Tahoma"/>
          <w:b/>
          <w:bCs/>
        </w:rPr>
        <w:t xml:space="preserve"> stavební řešení</w:t>
      </w:r>
    </w:p>
    <w:p w14:paraId="61D7EE7E" w14:textId="4960B59F" w:rsidR="009F4B61" w:rsidRPr="00F21E1C" w:rsidRDefault="009F4B61" w:rsidP="009F4B61">
      <w:pPr>
        <w:spacing w:line="0" w:lineRule="atLeast"/>
      </w:pPr>
      <w:r>
        <w:t xml:space="preserve">Dokumentace pro </w:t>
      </w:r>
      <w:r w:rsidR="002973E1">
        <w:t>provedení stavby</w:t>
      </w:r>
    </w:p>
    <w:p w14:paraId="5746722C" w14:textId="77777777" w:rsidR="002D06AB" w:rsidRDefault="002D06AB" w:rsidP="005E49B2"/>
    <w:p w14:paraId="4496E9E9" w14:textId="77777777" w:rsidR="002D06AB" w:rsidRDefault="002D06AB" w:rsidP="005E49B2"/>
    <w:p w14:paraId="6C986702" w14:textId="77777777" w:rsidR="00543026" w:rsidRDefault="00543026" w:rsidP="005E49B2"/>
    <w:p w14:paraId="2DB4AFFD" w14:textId="77777777" w:rsidR="00543026" w:rsidRDefault="00543026" w:rsidP="005E49B2"/>
    <w:p w14:paraId="07D044EC" w14:textId="77777777" w:rsidR="00543026" w:rsidRDefault="00543026" w:rsidP="005E49B2"/>
    <w:p w14:paraId="5BF0B433" w14:textId="77777777" w:rsidR="002D06AB" w:rsidRDefault="002D06AB" w:rsidP="005E49B2"/>
    <w:p w14:paraId="3C3DF7A6" w14:textId="1F47C8CC" w:rsidR="00B41C8A" w:rsidRDefault="005955B2" w:rsidP="005E49B2">
      <w:pPr>
        <w:widowControl/>
        <w:suppressAutoHyphens w:val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D.1.1</w:t>
      </w:r>
      <w:r w:rsidR="002D06AB" w:rsidRPr="009F7779">
        <w:rPr>
          <w:b/>
          <w:sz w:val="32"/>
          <w:szCs w:val="32"/>
        </w:rPr>
        <w:t>.a</w:t>
      </w:r>
      <w:r w:rsidR="002D06AB">
        <w:rPr>
          <w:b/>
          <w:sz w:val="32"/>
          <w:szCs w:val="32"/>
        </w:rPr>
        <w:t xml:space="preserve"> </w:t>
      </w:r>
      <w:r w:rsidR="002D06AB" w:rsidRPr="009F7779">
        <w:rPr>
          <w:b/>
          <w:sz w:val="32"/>
          <w:szCs w:val="32"/>
        </w:rPr>
        <w:t>TECHNICKÁ ZPRÁVA</w:t>
      </w:r>
      <w:r w:rsidR="002D06AB">
        <w:rPr>
          <w:b/>
          <w:sz w:val="32"/>
          <w:szCs w:val="32"/>
        </w:rPr>
        <w:tab/>
      </w:r>
    </w:p>
    <w:p w14:paraId="30525D18" w14:textId="77777777" w:rsidR="00543026" w:rsidRDefault="00543026" w:rsidP="005E49B2">
      <w:pPr>
        <w:widowControl/>
        <w:suppressAutoHyphens w:val="0"/>
        <w:jc w:val="center"/>
        <w:rPr>
          <w:b/>
          <w:sz w:val="32"/>
          <w:szCs w:val="32"/>
        </w:rPr>
      </w:pPr>
    </w:p>
    <w:p w14:paraId="62CA27A0" w14:textId="2D841E8C" w:rsidR="00543026" w:rsidRDefault="00543026" w:rsidP="005E49B2">
      <w:pPr>
        <w:widowControl/>
        <w:suppressAutoHyphens w:val="0"/>
        <w:jc w:val="center"/>
        <w:rPr>
          <w:b/>
          <w:sz w:val="32"/>
          <w:szCs w:val="32"/>
        </w:rPr>
      </w:pPr>
    </w:p>
    <w:p w14:paraId="005F1107" w14:textId="4094BD3F" w:rsidR="002D06AB" w:rsidRDefault="002D06AB" w:rsidP="005E49B2">
      <w:pPr>
        <w:widowControl/>
        <w:suppressAutoHyphens w:val="0"/>
        <w:jc w:val="center"/>
        <w:rPr>
          <w:b/>
          <w:sz w:val="32"/>
          <w:szCs w:val="32"/>
        </w:rPr>
      </w:pPr>
    </w:p>
    <w:p w14:paraId="5A1CDC3C" w14:textId="58F797B7" w:rsidR="00543026" w:rsidRDefault="00543026" w:rsidP="003243ED">
      <w:pPr>
        <w:widowControl/>
        <w:suppressAutoHyphens w:val="0"/>
        <w:jc w:val="center"/>
        <w:rPr>
          <w:b/>
          <w:sz w:val="32"/>
          <w:szCs w:val="32"/>
        </w:rPr>
      </w:pPr>
    </w:p>
    <w:p w14:paraId="2039C776" w14:textId="77777777" w:rsidR="00543026" w:rsidRPr="008C2DDF" w:rsidRDefault="00543026" w:rsidP="00543026">
      <w:pPr>
        <w:jc w:val="both"/>
        <w:rPr>
          <w:rFonts w:cs="Tahoma"/>
          <w:b/>
          <w:bCs/>
        </w:rPr>
      </w:pPr>
      <w:r w:rsidRPr="008C2DDF">
        <w:rPr>
          <w:rFonts w:cs="Tahoma"/>
          <w:b/>
          <w:bCs/>
        </w:rPr>
        <w:t>1.  Architektonické, výtvarné, materiálové, dispoziční a provozní řešení</w:t>
      </w:r>
    </w:p>
    <w:p w14:paraId="284BAF0E" w14:textId="540DBE39" w:rsidR="00F0464A" w:rsidRPr="00F0464A" w:rsidRDefault="00F0464A" w:rsidP="00E20C3F">
      <w:pPr>
        <w:tabs>
          <w:tab w:val="left" w:pos="3600"/>
        </w:tabs>
        <w:ind w:left="567"/>
        <w:jc w:val="both"/>
        <w:rPr>
          <w:u w:val="single"/>
        </w:rPr>
      </w:pPr>
      <w:r w:rsidRPr="00F0464A">
        <w:rPr>
          <w:u w:val="single"/>
        </w:rPr>
        <w:t>Architektonické, výtvarné a materiálové řešení</w:t>
      </w:r>
    </w:p>
    <w:p w14:paraId="4A1C34E0" w14:textId="01C87FC4" w:rsidR="00075EC0" w:rsidRDefault="00075EC0" w:rsidP="00E20C3F">
      <w:pPr>
        <w:tabs>
          <w:tab w:val="left" w:pos="3600"/>
        </w:tabs>
        <w:ind w:left="567"/>
        <w:jc w:val="both"/>
      </w:pPr>
      <w:r>
        <w:t xml:space="preserve">Záměrem stavebních prací je </w:t>
      </w:r>
      <w:r w:rsidR="00D55A71">
        <w:t>vybourání</w:t>
      </w:r>
      <w:r>
        <w:t xml:space="preserve"> stávající </w:t>
      </w:r>
      <w:r w:rsidR="001B3A38">
        <w:t xml:space="preserve">betonové podlahy a </w:t>
      </w:r>
      <w:r>
        <w:t xml:space="preserve">provedení </w:t>
      </w:r>
      <w:r w:rsidR="001B3A38">
        <w:t xml:space="preserve">nové průmyslové </w:t>
      </w:r>
      <w:proofErr w:type="spellStart"/>
      <w:r>
        <w:t>drátkobetonové</w:t>
      </w:r>
      <w:proofErr w:type="spellEnd"/>
      <w:r>
        <w:t xml:space="preserve"> podlah</w:t>
      </w:r>
      <w:r w:rsidR="001B3A38">
        <w:t>y</w:t>
      </w:r>
      <w:r w:rsidR="0064697D">
        <w:t xml:space="preserve"> ve stávajícím objektu</w:t>
      </w:r>
      <w:r w:rsidR="00B7548A">
        <w:t>. Jedná se o zděný objekt</w:t>
      </w:r>
      <w:r w:rsidR="005416D8">
        <w:t xml:space="preserve"> sloupového konstrukčního systému se zděnými pilíři v obvodové stěně v kombinaci s ocelovými sloupy uvnitř objektu. Půdorys objektu je přibližně kónického tvaru se zvětšující se půdorysnou šířkou objektu ve směru od vstupních vrat dále do interiéru. Půdorysná plocha objektu je přibližně 600 m</w:t>
      </w:r>
      <w:r w:rsidR="005416D8" w:rsidRPr="005416D8">
        <w:rPr>
          <w:vertAlign w:val="superscript"/>
        </w:rPr>
        <w:t>2</w:t>
      </w:r>
      <w:r w:rsidR="005416D8">
        <w:t>.</w:t>
      </w:r>
      <w:r w:rsidR="00D55A71">
        <w:t xml:space="preserve"> Plocha řešené podlahy je 4</w:t>
      </w:r>
      <w:r w:rsidR="00F81DE1">
        <w:t>17,5</w:t>
      </w:r>
      <w:r w:rsidR="00D55A71">
        <w:t xml:space="preserve"> m</w:t>
      </w:r>
      <w:r w:rsidR="00D55A71" w:rsidRPr="00D55A71">
        <w:rPr>
          <w:vertAlign w:val="superscript"/>
        </w:rPr>
        <w:t>2</w:t>
      </w:r>
      <w:r w:rsidR="00D55A71">
        <w:t>.</w:t>
      </w:r>
    </w:p>
    <w:p w14:paraId="60794AAB" w14:textId="283276A3" w:rsidR="00B7548A" w:rsidRDefault="00B7548A" w:rsidP="00E20C3F">
      <w:pPr>
        <w:tabs>
          <w:tab w:val="left" w:pos="3600"/>
        </w:tabs>
        <w:ind w:left="567"/>
        <w:jc w:val="both"/>
      </w:pPr>
    </w:p>
    <w:p w14:paraId="32FE1000" w14:textId="3BCA353B" w:rsidR="00B7548A" w:rsidRPr="00B7548A" w:rsidRDefault="00B7548A" w:rsidP="00E20C3F">
      <w:pPr>
        <w:tabs>
          <w:tab w:val="left" w:pos="3600"/>
        </w:tabs>
        <w:ind w:left="567"/>
        <w:jc w:val="both"/>
        <w:rPr>
          <w:u w:val="single"/>
        </w:rPr>
      </w:pPr>
      <w:r w:rsidRPr="00B7548A">
        <w:rPr>
          <w:u w:val="single"/>
        </w:rPr>
        <w:t>Dispoziční a provozní řešení</w:t>
      </w:r>
    </w:p>
    <w:p w14:paraId="065AAA87" w14:textId="42E3F971" w:rsidR="00543026" w:rsidRDefault="00F0464A" w:rsidP="00F0464A">
      <w:pPr>
        <w:tabs>
          <w:tab w:val="left" w:pos="426"/>
        </w:tabs>
        <w:ind w:left="567"/>
        <w:jc w:val="both"/>
        <w:rPr>
          <w:bCs/>
        </w:rPr>
      </w:pPr>
      <w:r>
        <w:rPr>
          <w:bCs/>
        </w:rPr>
        <w:t>Dotčený objekt se nachází v areálu Správy železnic</w:t>
      </w:r>
      <w:r w:rsidR="00C42B24">
        <w:rPr>
          <w:bCs/>
        </w:rPr>
        <w:t xml:space="preserve">. </w:t>
      </w:r>
      <w:r w:rsidR="00B7548A" w:rsidRPr="00B7548A">
        <w:rPr>
          <w:bCs/>
        </w:rPr>
        <w:t>Objekt</w:t>
      </w:r>
      <w:r w:rsidR="00B7548A">
        <w:rPr>
          <w:bCs/>
        </w:rPr>
        <w:t xml:space="preserve"> </w:t>
      </w:r>
      <w:r>
        <w:rPr>
          <w:bCs/>
        </w:rPr>
        <w:t xml:space="preserve">je využíván </w:t>
      </w:r>
      <w:r w:rsidR="00B7548A">
        <w:rPr>
          <w:bCs/>
        </w:rPr>
        <w:t xml:space="preserve">k parkování aut hasičského záchranného sboru </w:t>
      </w:r>
      <w:r w:rsidR="00D55A71">
        <w:rPr>
          <w:bCs/>
        </w:rPr>
        <w:t>S</w:t>
      </w:r>
      <w:r w:rsidR="00367416">
        <w:rPr>
          <w:bCs/>
        </w:rPr>
        <w:t>Ž</w:t>
      </w:r>
      <w:r w:rsidR="00D55A71">
        <w:rPr>
          <w:bCs/>
        </w:rPr>
        <w:t xml:space="preserve"> </w:t>
      </w:r>
      <w:proofErr w:type="spellStart"/>
      <w:r w:rsidR="00D55A71">
        <w:rPr>
          <w:bCs/>
        </w:rPr>
        <w:t>s.o</w:t>
      </w:r>
      <w:proofErr w:type="spellEnd"/>
      <w:r w:rsidR="00D55A71">
        <w:rPr>
          <w:bCs/>
        </w:rPr>
        <w:t>.</w:t>
      </w:r>
    </w:p>
    <w:p w14:paraId="48F47DED" w14:textId="77777777" w:rsidR="00B7548A" w:rsidRPr="00B7548A" w:rsidRDefault="00B7548A" w:rsidP="00AC10BD">
      <w:pPr>
        <w:tabs>
          <w:tab w:val="left" w:pos="426"/>
        </w:tabs>
        <w:ind w:left="567"/>
        <w:jc w:val="both"/>
        <w:rPr>
          <w:bCs/>
        </w:rPr>
      </w:pPr>
    </w:p>
    <w:p w14:paraId="5F4CA1FB" w14:textId="77777777" w:rsidR="00543026" w:rsidRPr="005F2DEE" w:rsidRDefault="00543026" w:rsidP="00543026">
      <w:pPr>
        <w:tabs>
          <w:tab w:val="left" w:pos="3600"/>
        </w:tabs>
        <w:jc w:val="both"/>
        <w:rPr>
          <w:b/>
        </w:rPr>
      </w:pPr>
      <w:r w:rsidRPr="005F2DEE">
        <w:rPr>
          <w:b/>
        </w:rPr>
        <w:t>2. Bezbariérové užívání stavby</w:t>
      </w:r>
    </w:p>
    <w:p w14:paraId="19EF0915" w14:textId="2F7B6A38" w:rsidR="005F2DEE" w:rsidRPr="005F2DEE" w:rsidRDefault="00703763" w:rsidP="00543026">
      <w:pPr>
        <w:ind w:left="567"/>
        <w:jc w:val="both"/>
      </w:pPr>
      <w:r>
        <w:t>V objektu nejsou trvalá pracovní místa, proto není nutné umožnit přístup osobám s omezenou schopností pohybu a orientace.</w:t>
      </w:r>
    </w:p>
    <w:p w14:paraId="023C1784" w14:textId="77777777" w:rsidR="00543026" w:rsidRDefault="00543026" w:rsidP="00AC10BD">
      <w:pPr>
        <w:tabs>
          <w:tab w:val="left" w:pos="426"/>
        </w:tabs>
        <w:ind w:left="567"/>
        <w:jc w:val="both"/>
        <w:rPr>
          <w:bCs/>
        </w:rPr>
      </w:pPr>
    </w:p>
    <w:p w14:paraId="565ECEDC" w14:textId="73910362" w:rsidR="00543026" w:rsidRPr="00035CA9" w:rsidRDefault="00543026" w:rsidP="00543026">
      <w:pPr>
        <w:jc w:val="both"/>
        <w:rPr>
          <w:rFonts w:cs="Tahoma"/>
          <w:b/>
        </w:rPr>
      </w:pPr>
      <w:r w:rsidRPr="00035CA9">
        <w:rPr>
          <w:rFonts w:cs="Tahoma"/>
          <w:b/>
        </w:rPr>
        <w:t>3. Kons</w:t>
      </w:r>
      <w:r w:rsidR="00F62D75">
        <w:rPr>
          <w:rFonts w:cs="Tahoma"/>
          <w:b/>
        </w:rPr>
        <w:t xml:space="preserve">trukční a </w:t>
      </w:r>
      <w:proofErr w:type="gramStart"/>
      <w:r w:rsidR="00F62D75">
        <w:rPr>
          <w:rFonts w:cs="Tahoma"/>
          <w:b/>
        </w:rPr>
        <w:t>stavebně - technické</w:t>
      </w:r>
      <w:proofErr w:type="gramEnd"/>
      <w:r w:rsidR="00F62D75">
        <w:rPr>
          <w:rFonts w:cs="Tahoma"/>
          <w:b/>
        </w:rPr>
        <w:t xml:space="preserve"> řešení a technické vlastnosti </w:t>
      </w:r>
      <w:r w:rsidRPr="00035CA9">
        <w:rPr>
          <w:rFonts w:cs="Tahoma"/>
          <w:b/>
        </w:rPr>
        <w:t>stavby</w:t>
      </w:r>
    </w:p>
    <w:p w14:paraId="0E32B8B3" w14:textId="77777777" w:rsidR="002D06AB" w:rsidRDefault="002D06AB">
      <w:pPr>
        <w:tabs>
          <w:tab w:val="left" w:pos="1800"/>
        </w:tabs>
        <w:jc w:val="center"/>
        <w:rPr>
          <w:rFonts w:cs="Arial"/>
          <w:b/>
          <w:bCs/>
          <w:sz w:val="22"/>
          <w:szCs w:val="22"/>
          <w:u w:val="single"/>
        </w:rPr>
      </w:pPr>
    </w:p>
    <w:p w14:paraId="4AE46F49" w14:textId="77777777" w:rsidR="00BF6FDB" w:rsidRPr="00047F32" w:rsidRDefault="002D06AB" w:rsidP="00047F32">
      <w:pPr>
        <w:pStyle w:val="Odstavecseseznamem"/>
        <w:numPr>
          <w:ilvl w:val="1"/>
          <w:numId w:val="11"/>
        </w:numPr>
        <w:jc w:val="both"/>
        <w:rPr>
          <w:rFonts w:cs="Tahoma"/>
          <w:b/>
          <w:bCs/>
        </w:rPr>
      </w:pPr>
      <w:r w:rsidRPr="00047F32">
        <w:rPr>
          <w:rFonts w:cs="Tahoma"/>
          <w:b/>
          <w:bCs/>
        </w:rPr>
        <w:t>Přípravné práce</w:t>
      </w:r>
    </w:p>
    <w:p w14:paraId="388E2F91" w14:textId="5A8888D7" w:rsidR="00BF6FDB" w:rsidRPr="00BF6FDB" w:rsidRDefault="001B3A38" w:rsidP="00AE7917">
      <w:pPr>
        <w:tabs>
          <w:tab w:val="left" w:pos="567"/>
        </w:tabs>
        <w:ind w:left="567" w:firstLine="11"/>
        <w:jc w:val="both"/>
        <w:rPr>
          <w:rFonts w:cs="Tahoma"/>
          <w:b/>
          <w:bCs/>
        </w:rPr>
      </w:pPr>
      <w:r>
        <w:rPr>
          <w:bCs/>
        </w:rPr>
        <w:t>Před zahájením bouracích prací bude plocha objektu vyklizena</w:t>
      </w:r>
      <w:r w:rsidR="00153C66">
        <w:rPr>
          <w:bCs/>
        </w:rPr>
        <w:t xml:space="preserve"> a provoz v objektu bude přerušen.</w:t>
      </w:r>
    </w:p>
    <w:p w14:paraId="41C3A4AB" w14:textId="77777777" w:rsidR="00BF6FDB" w:rsidRDefault="00BF6FDB" w:rsidP="00BF6FDB">
      <w:pPr>
        <w:ind w:left="720"/>
        <w:jc w:val="both"/>
        <w:rPr>
          <w:rFonts w:cs="Tahoma"/>
          <w:b/>
          <w:bCs/>
        </w:rPr>
      </w:pPr>
    </w:p>
    <w:p w14:paraId="0991098B" w14:textId="77777777" w:rsidR="002D06AB" w:rsidRPr="00047F32" w:rsidRDefault="00BF6FDB" w:rsidP="00047F32">
      <w:pPr>
        <w:pStyle w:val="Odstavecseseznamem"/>
        <w:numPr>
          <w:ilvl w:val="1"/>
          <w:numId w:val="11"/>
        </w:numPr>
        <w:jc w:val="both"/>
        <w:rPr>
          <w:rFonts w:cs="Tahoma"/>
          <w:b/>
          <w:bCs/>
        </w:rPr>
      </w:pPr>
      <w:r w:rsidRPr="00047F32">
        <w:rPr>
          <w:rFonts w:cs="Tahoma"/>
          <w:b/>
          <w:bCs/>
        </w:rPr>
        <w:t>Bourací práce</w:t>
      </w:r>
    </w:p>
    <w:p w14:paraId="029C2106" w14:textId="3C38913C" w:rsidR="00CE197E" w:rsidRDefault="001B3A38" w:rsidP="004376F7">
      <w:pPr>
        <w:tabs>
          <w:tab w:val="left" w:pos="426"/>
        </w:tabs>
        <w:ind w:left="567"/>
        <w:jc w:val="both"/>
        <w:rPr>
          <w:bCs/>
        </w:rPr>
      </w:pPr>
      <w:r w:rsidRPr="001B3A38">
        <w:rPr>
          <w:bCs/>
        </w:rPr>
        <w:t>Budou demontovány veškeré zámečnické výrobky</w:t>
      </w:r>
      <w:r>
        <w:rPr>
          <w:bCs/>
        </w:rPr>
        <w:t xml:space="preserve">. Jedná se především o demontáž kolejnic v ploše </w:t>
      </w:r>
      <w:r w:rsidR="00974CB9">
        <w:rPr>
          <w:bCs/>
        </w:rPr>
        <w:t>vybourané</w:t>
      </w:r>
      <w:r>
        <w:rPr>
          <w:bCs/>
        </w:rPr>
        <w:t xml:space="preserve"> podlahy.</w:t>
      </w:r>
      <w:r w:rsidR="00974CB9">
        <w:rPr>
          <w:bCs/>
        </w:rPr>
        <w:t xml:space="preserve"> Předpokládá se, že kolejnice jsou typu </w:t>
      </w:r>
      <w:proofErr w:type="gramStart"/>
      <w:r w:rsidR="00974CB9">
        <w:rPr>
          <w:bCs/>
        </w:rPr>
        <w:t>A – 44</w:t>
      </w:r>
      <w:proofErr w:type="gramEnd"/>
      <w:r w:rsidR="00974CB9">
        <w:rPr>
          <w:bCs/>
        </w:rPr>
        <w:t xml:space="preserve"> kg/m.</w:t>
      </w:r>
      <w:r w:rsidR="004C2739">
        <w:rPr>
          <w:bCs/>
        </w:rPr>
        <w:t xml:space="preserve"> Bude provedena </w:t>
      </w:r>
      <w:r w:rsidR="0088297C">
        <w:rPr>
          <w:bCs/>
        </w:rPr>
        <w:t xml:space="preserve">demontáž stávajícího dřevěného schodiště. </w:t>
      </w:r>
    </w:p>
    <w:p w14:paraId="44C3E483" w14:textId="0C55CFC3" w:rsidR="00D73C19" w:rsidRDefault="00A8417B" w:rsidP="004376F7">
      <w:pPr>
        <w:tabs>
          <w:tab w:val="left" w:pos="426"/>
        </w:tabs>
        <w:ind w:left="567"/>
        <w:jc w:val="both"/>
        <w:rPr>
          <w:bCs/>
        </w:rPr>
      </w:pPr>
      <w:r>
        <w:rPr>
          <w:bCs/>
        </w:rPr>
        <w:t>Následně bude proveden</w:t>
      </w:r>
      <w:r w:rsidR="00E73931">
        <w:rPr>
          <w:bCs/>
        </w:rPr>
        <w:t>o</w:t>
      </w:r>
      <w:r>
        <w:rPr>
          <w:bCs/>
        </w:rPr>
        <w:t xml:space="preserve"> </w:t>
      </w:r>
      <w:r w:rsidR="00974CB9">
        <w:rPr>
          <w:bCs/>
        </w:rPr>
        <w:t>vybourání</w:t>
      </w:r>
      <w:r>
        <w:rPr>
          <w:bCs/>
        </w:rPr>
        <w:t xml:space="preserve"> stávající podlahy v navržené ploše.</w:t>
      </w:r>
      <w:r w:rsidR="00E3286B">
        <w:rPr>
          <w:bCs/>
        </w:rPr>
        <w:t xml:space="preserve"> Předpokládá se, že tloušťka stávající betonové podlahy je 250</w:t>
      </w:r>
      <w:r w:rsidR="00E73931">
        <w:rPr>
          <w:bCs/>
        </w:rPr>
        <w:t xml:space="preserve"> </w:t>
      </w:r>
      <w:r w:rsidR="00E3286B">
        <w:rPr>
          <w:bCs/>
        </w:rPr>
        <w:t>mm.</w:t>
      </w:r>
      <w:r w:rsidR="002E28FA">
        <w:rPr>
          <w:bCs/>
        </w:rPr>
        <w:t xml:space="preserve"> </w:t>
      </w:r>
      <w:r w:rsidR="00974CB9">
        <w:rPr>
          <w:bCs/>
        </w:rPr>
        <w:t>Vybourání podlahy</w:t>
      </w:r>
      <w:r w:rsidR="002E28FA">
        <w:rPr>
          <w:bCs/>
        </w:rPr>
        <w:t xml:space="preserve"> bude proveden</w:t>
      </w:r>
      <w:r w:rsidR="00974CB9">
        <w:rPr>
          <w:bCs/>
        </w:rPr>
        <w:t>o</w:t>
      </w:r>
      <w:r w:rsidR="002E28FA">
        <w:rPr>
          <w:bCs/>
        </w:rPr>
        <w:t xml:space="preserve"> tak aby nedošlo k poškození stávajících základových a nosných konstrukcí.</w:t>
      </w:r>
      <w:r w:rsidR="000530DB">
        <w:rPr>
          <w:bCs/>
        </w:rPr>
        <w:t xml:space="preserve"> </w:t>
      </w:r>
      <w:r w:rsidR="00C318F7">
        <w:rPr>
          <w:bCs/>
        </w:rPr>
        <w:t>Bude vybrána a odvozena zemina do hloubky 0,</w:t>
      </w:r>
      <w:r w:rsidR="00BB6BFA">
        <w:rPr>
          <w:bCs/>
        </w:rPr>
        <w:t>70</w:t>
      </w:r>
      <w:r w:rsidR="00C318F7">
        <w:rPr>
          <w:bCs/>
        </w:rPr>
        <w:t>0 m pod úroveň původní podlahy.</w:t>
      </w:r>
      <w:r w:rsidR="00E3286B">
        <w:rPr>
          <w:bCs/>
        </w:rPr>
        <w:t xml:space="preserve"> </w:t>
      </w:r>
      <w:r w:rsidR="0088297C">
        <w:rPr>
          <w:bCs/>
        </w:rPr>
        <w:t xml:space="preserve">Plocha montážní jámy bude po vybrání zeminy </w:t>
      </w:r>
      <w:proofErr w:type="spellStart"/>
      <w:r w:rsidR="0088297C">
        <w:rPr>
          <w:bCs/>
        </w:rPr>
        <w:t>přehutněna</w:t>
      </w:r>
      <w:proofErr w:type="spellEnd"/>
      <w:r w:rsidR="0088297C">
        <w:rPr>
          <w:bCs/>
        </w:rPr>
        <w:t xml:space="preserve">. </w:t>
      </w:r>
      <w:r w:rsidR="00E3286B">
        <w:rPr>
          <w:bCs/>
        </w:rPr>
        <w:t xml:space="preserve">V místě prahů vnitřních dveří bude stávající beton ukončen ořezem a vytvořena rovná hrana, tvořící ztracené bednění pro novou </w:t>
      </w:r>
      <w:proofErr w:type="spellStart"/>
      <w:r w:rsidR="00E3286B">
        <w:rPr>
          <w:bCs/>
        </w:rPr>
        <w:t>drátkobetonovou</w:t>
      </w:r>
      <w:proofErr w:type="spellEnd"/>
      <w:r w:rsidR="00E3286B">
        <w:rPr>
          <w:bCs/>
        </w:rPr>
        <w:t xml:space="preserve"> podlahu.</w:t>
      </w:r>
    </w:p>
    <w:p w14:paraId="2E725AD1" w14:textId="5310241C" w:rsidR="00D73C19" w:rsidRDefault="00D73C19" w:rsidP="00E3286B">
      <w:pPr>
        <w:tabs>
          <w:tab w:val="left" w:pos="426"/>
        </w:tabs>
        <w:ind w:left="567"/>
        <w:jc w:val="both"/>
        <w:rPr>
          <w:bCs/>
        </w:rPr>
      </w:pPr>
      <w:r>
        <w:rPr>
          <w:bCs/>
        </w:rPr>
        <w:t xml:space="preserve">S ohledem na to, že nebyl proveden průzkum stávající podlahy, bude po vybourání podlahy a </w:t>
      </w:r>
      <w:r>
        <w:rPr>
          <w:bCs/>
        </w:rPr>
        <w:lastRenderedPageBreak/>
        <w:t>odstranění podkladních vrstev přizván projektant k odsouhlasení provedení podkladních vrstev.</w:t>
      </w:r>
    </w:p>
    <w:p w14:paraId="2D462FD2" w14:textId="77777777" w:rsidR="00E73931" w:rsidRDefault="00E73931" w:rsidP="00E3286B">
      <w:pPr>
        <w:tabs>
          <w:tab w:val="left" w:pos="426"/>
        </w:tabs>
        <w:ind w:left="567"/>
        <w:jc w:val="both"/>
        <w:rPr>
          <w:bCs/>
        </w:rPr>
      </w:pPr>
    </w:p>
    <w:p w14:paraId="7A88621F" w14:textId="4614EFD5" w:rsidR="00F62D75" w:rsidRPr="00D1053A" w:rsidRDefault="0032582F" w:rsidP="00D1053A">
      <w:pPr>
        <w:pStyle w:val="Odstavecseseznamem"/>
        <w:numPr>
          <w:ilvl w:val="1"/>
          <w:numId w:val="11"/>
        </w:numPr>
        <w:jc w:val="both"/>
        <w:rPr>
          <w:rFonts w:cs="Tahoma"/>
          <w:b/>
          <w:bCs/>
        </w:rPr>
      </w:pPr>
      <w:r w:rsidRPr="00D1053A">
        <w:rPr>
          <w:rFonts w:cs="Tahoma"/>
          <w:b/>
          <w:bCs/>
        </w:rPr>
        <w:t>Stavební práce</w:t>
      </w:r>
    </w:p>
    <w:p w14:paraId="063F510C" w14:textId="111FE32F" w:rsidR="00D1053A" w:rsidRDefault="00D1053A" w:rsidP="00D1053A">
      <w:pPr>
        <w:pStyle w:val="Odstavecseseznamem"/>
        <w:numPr>
          <w:ilvl w:val="2"/>
          <w:numId w:val="11"/>
        </w:numPr>
        <w:jc w:val="both"/>
        <w:rPr>
          <w:rFonts w:cs="Tahoma"/>
          <w:b/>
          <w:bCs/>
        </w:rPr>
      </w:pPr>
      <w:r>
        <w:rPr>
          <w:rFonts w:cs="Tahoma"/>
          <w:b/>
          <w:bCs/>
        </w:rPr>
        <w:t>Základové konstrukce</w:t>
      </w:r>
    </w:p>
    <w:p w14:paraId="17AFA43D" w14:textId="5BA54B6E" w:rsidR="0064697D" w:rsidRDefault="00D1053A" w:rsidP="00D1053A">
      <w:pPr>
        <w:ind w:left="567"/>
        <w:jc w:val="both"/>
        <w:rPr>
          <w:rFonts w:cs="Tahoma"/>
        </w:rPr>
      </w:pPr>
      <w:r w:rsidRPr="00D1053A">
        <w:rPr>
          <w:rFonts w:cs="Tahoma"/>
        </w:rPr>
        <w:t>Jedná se o</w:t>
      </w:r>
      <w:r w:rsidR="0064697D">
        <w:rPr>
          <w:rFonts w:cs="Tahoma"/>
        </w:rPr>
        <w:t xml:space="preserve"> monolitické základové </w:t>
      </w:r>
      <w:r w:rsidR="00974CB9">
        <w:rPr>
          <w:rFonts w:cs="Tahoma"/>
        </w:rPr>
        <w:t>prahy</w:t>
      </w:r>
      <w:r w:rsidR="0064697D">
        <w:rPr>
          <w:rFonts w:cs="Tahoma"/>
        </w:rPr>
        <w:t xml:space="preserve"> </w:t>
      </w:r>
      <w:r w:rsidR="00D73C19">
        <w:rPr>
          <w:rFonts w:cs="Tahoma"/>
        </w:rPr>
        <w:t>v</w:t>
      </w:r>
      <w:r w:rsidR="00C42B24">
        <w:rPr>
          <w:rFonts w:cs="Tahoma"/>
        </w:rPr>
        <w:t>.</w:t>
      </w:r>
      <w:r w:rsidR="00D73C19">
        <w:rPr>
          <w:rFonts w:cs="Tahoma"/>
        </w:rPr>
        <w:t xml:space="preserve"> </w:t>
      </w:r>
      <w:r w:rsidR="00C42B24">
        <w:rPr>
          <w:rFonts w:cs="Tahoma"/>
        </w:rPr>
        <w:t>800</w:t>
      </w:r>
      <w:r w:rsidR="0064697D">
        <w:rPr>
          <w:rFonts w:cs="Tahoma"/>
        </w:rPr>
        <w:t xml:space="preserve"> mm z betonu C16/20 šířky 300 mm. Tyto základové </w:t>
      </w:r>
      <w:r w:rsidR="00974CB9">
        <w:rPr>
          <w:rFonts w:cs="Tahoma"/>
        </w:rPr>
        <w:t>prahy</w:t>
      </w:r>
      <w:r w:rsidR="0064697D">
        <w:rPr>
          <w:rFonts w:cs="Tahoma"/>
        </w:rPr>
        <w:t xml:space="preserve"> budou sloužit pro ukotvení ukončujících ocelových profilů pro ukončení podlahy v místě vrat.</w:t>
      </w:r>
    </w:p>
    <w:p w14:paraId="0F5B45AA" w14:textId="1231B313" w:rsidR="00D1053A" w:rsidRPr="00D1053A" w:rsidRDefault="0064697D" w:rsidP="00D1053A">
      <w:pPr>
        <w:ind w:left="567"/>
        <w:jc w:val="both"/>
        <w:rPr>
          <w:rFonts w:cs="Tahoma"/>
        </w:rPr>
      </w:pPr>
      <w:r>
        <w:rPr>
          <w:rFonts w:cs="Tahoma"/>
        </w:rPr>
        <w:t xml:space="preserve"> </w:t>
      </w:r>
    </w:p>
    <w:p w14:paraId="5D293D11" w14:textId="423F0F8C" w:rsidR="00F62D75" w:rsidRDefault="00047F32" w:rsidP="00CF2967">
      <w:pPr>
        <w:ind w:left="567"/>
        <w:jc w:val="both"/>
        <w:rPr>
          <w:b/>
          <w:bCs/>
        </w:rPr>
      </w:pPr>
      <w:r w:rsidRPr="00047F32">
        <w:rPr>
          <w:b/>
          <w:bCs/>
        </w:rPr>
        <w:t>3.3.</w:t>
      </w:r>
      <w:r w:rsidR="00153C66">
        <w:rPr>
          <w:b/>
          <w:bCs/>
        </w:rPr>
        <w:t>2</w:t>
      </w:r>
      <w:r w:rsidRPr="00047F32">
        <w:rPr>
          <w:b/>
          <w:bCs/>
        </w:rPr>
        <w:t xml:space="preserve">. </w:t>
      </w:r>
      <w:proofErr w:type="spellStart"/>
      <w:r w:rsidR="00A8417B">
        <w:rPr>
          <w:b/>
          <w:bCs/>
        </w:rPr>
        <w:t>Drátkobetonová</w:t>
      </w:r>
      <w:proofErr w:type="spellEnd"/>
      <w:r w:rsidR="00A8417B">
        <w:rPr>
          <w:b/>
          <w:bCs/>
        </w:rPr>
        <w:t xml:space="preserve"> průmyslová podlaha</w:t>
      </w:r>
    </w:p>
    <w:p w14:paraId="385CBBE4" w14:textId="219CF917" w:rsidR="000530DB" w:rsidRDefault="00A8417B" w:rsidP="000530DB">
      <w:pPr>
        <w:ind w:left="567"/>
        <w:jc w:val="both"/>
        <w:rPr>
          <w:bCs/>
        </w:rPr>
      </w:pPr>
      <w:r>
        <w:rPr>
          <w:bCs/>
        </w:rPr>
        <w:t xml:space="preserve">Průmyslová podlaha je řešena jako </w:t>
      </w:r>
      <w:proofErr w:type="spellStart"/>
      <w:r>
        <w:rPr>
          <w:bCs/>
        </w:rPr>
        <w:t>drátkobetonová</w:t>
      </w:r>
      <w:proofErr w:type="spellEnd"/>
      <w:r>
        <w:rPr>
          <w:bCs/>
        </w:rPr>
        <w:t xml:space="preserve"> podlaha</w:t>
      </w:r>
      <w:r w:rsidR="008F4A75">
        <w:rPr>
          <w:bCs/>
        </w:rPr>
        <w:t>.</w:t>
      </w:r>
    </w:p>
    <w:p w14:paraId="30D082E2" w14:textId="19DF1B24" w:rsidR="000530DB" w:rsidRDefault="00A8417B" w:rsidP="000530DB">
      <w:pPr>
        <w:ind w:left="567"/>
        <w:jc w:val="both"/>
        <w:rPr>
          <w:bCs/>
        </w:rPr>
      </w:pPr>
      <w:r>
        <w:rPr>
          <w:bCs/>
        </w:rPr>
        <w:t xml:space="preserve">Tloušťka podlahy v hale je navržená na 200 mm. Jedná se o </w:t>
      </w:r>
      <w:proofErr w:type="spellStart"/>
      <w:r>
        <w:rPr>
          <w:bCs/>
        </w:rPr>
        <w:t>drátkobeton</w:t>
      </w:r>
      <w:proofErr w:type="spellEnd"/>
      <w:r>
        <w:rPr>
          <w:bCs/>
        </w:rPr>
        <w:t xml:space="preserve"> třídy betonu C25/30 s max. průměrem zrna kameniva </w:t>
      </w:r>
      <w:proofErr w:type="spellStart"/>
      <w:r>
        <w:rPr>
          <w:bCs/>
        </w:rPr>
        <w:t>D</w:t>
      </w:r>
      <w:r w:rsidRPr="00A8417B">
        <w:rPr>
          <w:bCs/>
          <w:vertAlign w:val="subscript"/>
        </w:rPr>
        <w:t>max</w:t>
      </w:r>
      <w:proofErr w:type="spellEnd"/>
      <w:r>
        <w:rPr>
          <w:bCs/>
        </w:rPr>
        <w:t>=16 mm</w:t>
      </w:r>
      <w:r w:rsidR="008F4A75">
        <w:rPr>
          <w:bCs/>
        </w:rPr>
        <w:t xml:space="preserve">. </w:t>
      </w:r>
      <w:r w:rsidR="00AC1E9A" w:rsidRPr="00AC1E9A">
        <w:rPr>
          <w:bCs/>
        </w:rPr>
        <w:t>Podlaha</w:t>
      </w:r>
      <w:r w:rsidR="00AC1E9A">
        <w:rPr>
          <w:bCs/>
        </w:rPr>
        <w:t xml:space="preserve"> bude provedena s dodatečným prořezáním dilatačních spár v rastru dle technologie dodavatele, se vzdálenostmi spár maximálně 6x6m. Prořezané spáry budou vyplněny pružným tmelem</w:t>
      </w:r>
      <w:r w:rsidR="002450F3">
        <w:rPr>
          <w:bCs/>
        </w:rPr>
        <w:t xml:space="preserve">. </w:t>
      </w:r>
      <w:r w:rsidR="008F4A75">
        <w:rPr>
          <w:bCs/>
        </w:rPr>
        <w:t>Podlaha je navržena s ocelovými vlákny se zahnutými konci, typ drátku je HE 75/35 o dávkování 15</w:t>
      </w:r>
      <w:r w:rsidR="002450F3">
        <w:rPr>
          <w:bCs/>
        </w:rPr>
        <w:t> kg</w:t>
      </w:r>
      <w:r w:rsidR="008F4A75">
        <w:rPr>
          <w:bCs/>
        </w:rPr>
        <w:t>/m</w:t>
      </w:r>
      <w:r w:rsidR="00D920EB">
        <w:rPr>
          <w:bCs/>
          <w:vertAlign w:val="superscript"/>
        </w:rPr>
        <w:t>3</w:t>
      </w:r>
      <w:r w:rsidR="008F4A75">
        <w:rPr>
          <w:bCs/>
        </w:rPr>
        <w:t>.</w:t>
      </w:r>
      <w:r w:rsidR="002450F3">
        <w:rPr>
          <w:bCs/>
        </w:rPr>
        <w:t xml:space="preserve"> V případě, že dodavatel použije jiný typ ocelových vláken, bude podla</w:t>
      </w:r>
      <w:r w:rsidR="00FA6EDD">
        <w:rPr>
          <w:bCs/>
        </w:rPr>
        <w:t>ha</w:t>
      </w:r>
      <w:r w:rsidR="002450F3">
        <w:rPr>
          <w:bCs/>
        </w:rPr>
        <w:t xml:space="preserve"> doložen</w:t>
      </w:r>
      <w:r w:rsidR="00FA6EDD">
        <w:rPr>
          <w:bCs/>
        </w:rPr>
        <w:t>a</w:t>
      </w:r>
      <w:r w:rsidR="002450F3">
        <w:rPr>
          <w:bCs/>
        </w:rPr>
        <w:t xml:space="preserve"> statický</w:t>
      </w:r>
      <w:r w:rsidR="00FA6EDD">
        <w:rPr>
          <w:bCs/>
        </w:rPr>
        <w:t>m</w:t>
      </w:r>
      <w:r w:rsidR="002450F3">
        <w:rPr>
          <w:bCs/>
        </w:rPr>
        <w:t xml:space="preserve"> výpoč</w:t>
      </w:r>
      <w:r w:rsidR="00FA6EDD">
        <w:rPr>
          <w:bCs/>
        </w:rPr>
        <w:t>tem.</w:t>
      </w:r>
    </w:p>
    <w:p w14:paraId="6C39A06F" w14:textId="0478B107" w:rsidR="00011049" w:rsidRDefault="00A8417B" w:rsidP="000530DB">
      <w:pPr>
        <w:ind w:left="567"/>
        <w:jc w:val="both"/>
        <w:rPr>
          <w:bCs/>
        </w:rPr>
      </w:pPr>
      <w:r>
        <w:rPr>
          <w:bCs/>
        </w:rPr>
        <w:t>Průmyslová podlaha je provedena na zh</w:t>
      </w:r>
      <w:r w:rsidR="000540F2">
        <w:rPr>
          <w:bCs/>
        </w:rPr>
        <w:t>utněný podsyp štěrkodrti fr. 0</w:t>
      </w:r>
      <w:r w:rsidR="000540F2" w:rsidRPr="000540F2">
        <w:rPr>
          <w:bCs/>
        </w:rPr>
        <w:t>÷</w:t>
      </w:r>
      <w:r w:rsidR="000540F2">
        <w:rPr>
          <w:bCs/>
        </w:rPr>
        <w:t>63 mm</w:t>
      </w:r>
      <w:r w:rsidR="0094282D">
        <w:rPr>
          <w:bCs/>
        </w:rPr>
        <w:t xml:space="preserve"> dosypaného </w:t>
      </w:r>
      <w:proofErr w:type="gramStart"/>
      <w:r w:rsidR="0094282D">
        <w:rPr>
          <w:bCs/>
        </w:rPr>
        <w:t>30mm</w:t>
      </w:r>
      <w:proofErr w:type="gramEnd"/>
      <w:r w:rsidR="0094282D">
        <w:rPr>
          <w:bCs/>
        </w:rPr>
        <w:t xml:space="preserve"> vrstvou utahováku fr. 0</w:t>
      </w:r>
      <w:r w:rsidR="0094282D" w:rsidRPr="000540F2">
        <w:rPr>
          <w:bCs/>
        </w:rPr>
        <w:t>÷</w:t>
      </w:r>
      <w:r w:rsidR="0094282D">
        <w:rPr>
          <w:bCs/>
        </w:rPr>
        <w:t xml:space="preserve">4mm, který bude </w:t>
      </w:r>
      <w:r w:rsidR="000540F2">
        <w:rPr>
          <w:bCs/>
        </w:rPr>
        <w:t xml:space="preserve">opatřený izolační fólií proti zemní vlhkosti </w:t>
      </w:r>
      <w:r w:rsidR="0094282D">
        <w:rPr>
          <w:bCs/>
        </w:rPr>
        <w:t>a dále geotextilií</w:t>
      </w:r>
      <w:r w:rsidR="000540F2">
        <w:rPr>
          <w:bCs/>
        </w:rPr>
        <w:t xml:space="preserve">. </w:t>
      </w:r>
      <w:r w:rsidR="00011049">
        <w:rPr>
          <w:bCs/>
        </w:rPr>
        <w:t xml:space="preserve">Pod vrstvu štěrkodrti bude nasypána vrstva makadamu, tzv. </w:t>
      </w:r>
      <w:r w:rsidR="0042097B">
        <w:rPr>
          <w:bCs/>
        </w:rPr>
        <w:t>„</w:t>
      </w:r>
      <w:r w:rsidR="00011049">
        <w:rPr>
          <w:bCs/>
        </w:rPr>
        <w:t>ztracená vrstva</w:t>
      </w:r>
      <w:r w:rsidR="0042097B">
        <w:rPr>
          <w:bCs/>
        </w:rPr>
        <w:t>“</w:t>
      </w:r>
      <w:r w:rsidR="00011049">
        <w:rPr>
          <w:bCs/>
        </w:rPr>
        <w:t>. Tato vrstva bude válcem zaježděna do podloží.</w:t>
      </w:r>
      <w:r w:rsidR="000530DB">
        <w:rPr>
          <w:bCs/>
        </w:rPr>
        <w:t xml:space="preserve"> </w:t>
      </w:r>
      <w:r w:rsidR="00011049">
        <w:rPr>
          <w:bCs/>
        </w:rPr>
        <w:t>Násypy pod podlahovou konstrukci jsou hutněny na hodnotu</w:t>
      </w:r>
      <w:r w:rsidR="002450F3">
        <w:rPr>
          <w:bCs/>
        </w:rPr>
        <w:t xml:space="preserve"> </w:t>
      </w:r>
      <w:r w:rsidR="00011049">
        <w:rPr>
          <w:bCs/>
        </w:rPr>
        <w:t>E</w:t>
      </w:r>
      <w:r w:rsidR="00011049" w:rsidRPr="00011049">
        <w:rPr>
          <w:bCs/>
          <w:vertAlign w:val="subscript"/>
        </w:rPr>
        <w:t>def2</w:t>
      </w:r>
      <w:r w:rsidR="000530DB">
        <w:rPr>
          <w:bCs/>
        </w:rPr>
        <w:t> </w:t>
      </w:r>
      <w:r w:rsidR="0042097B">
        <w:rPr>
          <w:bCs/>
        </w:rPr>
        <w:t>/ E</w:t>
      </w:r>
      <w:r w:rsidR="0042097B" w:rsidRPr="00011049">
        <w:rPr>
          <w:bCs/>
          <w:vertAlign w:val="subscript"/>
        </w:rPr>
        <w:t>def2</w:t>
      </w:r>
      <w:r w:rsidR="0042097B" w:rsidRPr="002450F3">
        <w:rPr>
          <w:bCs/>
        </w:rPr>
        <w:t xml:space="preserve"> </w:t>
      </w:r>
      <w:proofErr w:type="gramStart"/>
      <w:r w:rsidR="0042097B">
        <w:rPr>
          <w:bCs/>
        </w:rPr>
        <w:t>&lt;</w:t>
      </w:r>
      <w:r w:rsidR="000530DB">
        <w:rPr>
          <w:bCs/>
        </w:rPr>
        <w:t> </w:t>
      </w:r>
      <w:r w:rsidR="0042097B">
        <w:rPr>
          <w:bCs/>
        </w:rPr>
        <w:t>2</w:t>
      </w:r>
      <w:proofErr w:type="gramEnd"/>
      <w:r w:rsidR="002450F3">
        <w:rPr>
          <w:bCs/>
        </w:rPr>
        <w:t>,</w:t>
      </w:r>
      <w:r w:rsidR="0042097B">
        <w:rPr>
          <w:bCs/>
        </w:rPr>
        <w:t>5</w:t>
      </w:r>
      <w:r w:rsidR="00C42B24">
        <w:rPr>
          <w:bCs/>
        </w:rPr>
        <w:t>.</w:t>
      </w:r>
    </w:p>
    <w:p w14:paraId="4E59B03F" w14:textId="77777777" w:rsidR="004F455C" w:rsidRDefault="004F455C" w:rsidP="00011049">
      <w:pPr>
        <w:ind w:left="567"/>
        <w:jc w:val="both"/>
        <w:rPr>
          <w:bCs/>
        </w:rPr>
      </w:pPr>
    </w:p>
    <w:p w14:paraId="0110DCA0" w14:textId="77777777" w:rsidR="004F455C" w:rsidRDefault="004F455C" w:rsidP="0042097B">
      <w:pPr>
        <w:jc w:val="both"/>
        <w:rPr>
          <w:bCs/>
        </w:rPr>
      </w:pPr>
    </w:p>
    <w:p w14:paraId="4A60F165" w14:textId="2FB48523" w:rsidR="000530DB" w:rsidRPr="000530DB" w:rsidRDefault="000530DB" w:rsidP="00011049">
      <w:pPr>
        <w:ind w:left="567"/>
        <w:jc w:val="both"/>
        <w:rPr>
          <w:b/>
        </w:rPr>
      </w:pPr>
      <w:r w:rsidRPr="000530DB">
        <w:rPr>
          <w:b/>
        </w:rPr>
        <w:t>Ukončení podlahy ve vratech</w:t>
      </w:r>
    </w:p>
    <w:p w14:paraId="0B5A09BC" w14:textId="36B2D9B7" w:rsidR="000A70E6" w:rsidRDefault="000530DB" w:rsidP="000530DB">
      <w:pPr>
        <w:ind w:left="567"/>
        <w:jc w:val="both"/>
        <w:rPr>
          <w:bCs/>
        </w:rPr>
      </w:pPr>
      <w:r>
        <w:rPr>
          <w:bCs/>
        </w:rPr>
        <w:t>V místě fasádních vrat byl</w:t>
      </w:r>
      <w:r w:rsidR="00E16C3D">
        <w:rPr>
          <w:bCs/>
        </w:rPr>
        <w:t>y</w:t>
      </w:r>
      <w:r>
        <w:rPr>
          <w:bCs/>
        </w:rPr>
        <w:t xml:space="preserve"> před betonáží podlahy osazeny ocelové ukončující profily viz položka 1/Z</w:t>
      </w:r>
      <w:r w:rsidR="00D1053A">
        <w:rPr>
          <w:bCs/>
        </w:rPr>
        <w:t>.</w:t>
      </w:r>
    </w:p>
    <w:p w14:paraId="2AF103D8" w14:textId="7B2D3262" w:rsidR="00C318F7" w:rsidRDefault="00C318F7" w:rsidP="000530DB">
      <w:pPr>
        <w:ind w:left="567"/>
        <w:jc w:val="both"/>
        <w:rPr>
          <w:bCs/>
        </w:rPr>
      </w:pPr>
    </w:p>
    <w:p w14:paraId="04AA3581" w14:textId="403DCEA2" w:rsidR="00543026" w:rsidRDefault="006F4E22" w:rsidP="00C318F7">
      <w:pPr>
        <w:jc w:val="both"/>
        <w:rPr>
          <w:b/>
        </w:rPr>
      </w:pPr>
      <w:r w:rsidRPr="006F4E22">
        <w:rPr>
          <w:b/>
        </w:rPr>
        <w:t>4. Fotodokumentace</w:t>
      </w:r>
    </w:p>
    <w:p w14:paraId="1E2CF771" w14:textId="77777777" w:rsidR="006F4E22" w:rsidRDefault="006F4E22" w:rsidP="00C318F7">
      <w:pPr>
        <w:jc w:val="both"/>
        <w:rPr>
          <w:b/>
        </w:rPr>
      </w:pPr>
    </w:p>
    <w:p w14:paraId="4ECFD45D" w14:textId="2523A6DE" w:rsidR="006F4E22" w:rsidRPr="006F4E22" w:rsidRDefault="006F4E22" w:rsidP="00C318F7">
      <w:pPr>
        <w:jc w:val="both"/>
        <w:rPr>
          <w:b/>
        </w:rPr>
      </w:pPr>
      <w:r>
        <w:rPr>
          <w:rFonts w:cs="Arial"/>
          <w:noProof/>
        </w:rPr>
        <w:drawing>
          <wp:inline distT="0" distB="0" distL="0" distR="0" wp14:anchorId="63C5497E" wp14:editId="4C215BCD">
            <wp:extent cx="4531542" cy="3400425"/>
            <wp:effectExtent l="0" t="0" r="254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967" cy="341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7B9B3" w14:textId="562A06BC" w:rsidR="00C318F7" w:rsidRDefault="006F4E22" w:rsidP="00C318F7">
      <w:pPr>
        <w:jc w:val="both"/>
        <w:rPr>
          <w:bCs/>
        </w:rPr>
      </w:pPr>
      <w:r>
        <w:rPr>
          <w:noProof/>
        </w:rPr>
        <w:lastRenderedPageBreak/>
        <w:drawing>
          <wp:inline distT="0" distB="0" distL="0" distR="0" wp14:anchorId="25513DE1" wp14:editId="38BFA393">
            <wp:extent cx="4760026" cy="3571875"/>
            <wp:effectExtent l="0" t="0" r="254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403" cy="3583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78C03" w14:textId="4902FDB2" w:rsidR="00C318F7" w:rsidRDefault="00C318F7" w:rsidP="00C318F7">
      <w:pPr>
        <w:jc w:val="both"/>
        <w:rPr>
          <w:bCs/>
        </w:rPr>
      </w:pPr>
    </w:p>
    <w:p w14:paraId="12CB6EC2" w14:textId="6CCD590E" w:rsidR="00C318F7" w:rsidRDefault="006F4E22" w:rsidP="00C318F7">
      <w:pPr>
        <w:jc w:val="both"/>
        <w:rPr>
          <w:bCs/>
        </w:rPr>
      </w:pPr>
      <w:r>
        <w:rPr>
          <w:noProof/>
        </w:rPr>
        <w:drawing>
          <wp:inline distT="0" distB="0" distL="0" distR="0" wp14:anchorId="067E8328" wp14:editId="28F1AD63">
            <wp:extent cx="4981877" cy="3738352"/>
            <wp:effectExtent l="0" t="6985" r="2540" b="254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06851" cy="3757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E720A" w14:textId="77777777" w:rsidR="006F4E22" w:rsidRDefault="006F4E22" w:rsidP="00C318F7">
      <w:pPr>
        <w:jc w:val="both"/>
        <w:rPr>
          <w:bCs/>
        </w:rPr>
      </w:pPr>
    </w:p>
    <w:p w14:paraId="16664C9F" w14:textId="41391108" w:rsidR="005E14ED" w:rsidRDefault="006F4E22" w:rsidP="00480722">
      <w:r>
        <w:rPr>
          <w:noProof/>
        </w:rPr>
        <w:drawing>
          <wp:inline distT="0" distB="0" distL="0" distR="0" wp14:anchorId="454F4270" wp14:editId="0CB4A286">
            <wp:extent cx="4683864" cy="3514725"/>
            <wp:effectExtent l="0" t="0" r="254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977" cy="3521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63C90" w14:textId="31B109E6" w:rsidR="005E14ED" w:rsidRDefault="005E14ED" w:rsidP="00480722"/>
    <w:p w14:paraId="6FD580F6" w14:textId="6CC15759" w:rsidR="006F4E22" w:rsidRDefault="006F4E22" w:rsidP="00480722"/>
    <w:p w14:paraId="5040E672" w14:textId="64D579A8" w:rsidR="006F4E22" w:rsidRDefault="006F4E22" w:rsidP="00480722"/>
    <w:p w14:paraId="6CA8FE7E" w14:textId="2A380729" w:rsidR="006F4E22" w:rsidRDefault="006F4E22" w:rsidP="00480722"/>
    <w:p w14:paraId="42776C36" w14:textId="7A7F35EB" w:rsidR="006F4E22" w:rsidRDefault="006F4E22" w:rsidP="00480722"/>
    <w:p w14:paraId="7D44848F" w14:textId="489E5C75" w:rsidR="006F4E22" w:rsidRDefault="006F4E22" w:rsidP="00480722"/>
    <w:p w14:paraId="7E4DCDBD" w14:textId="09DAD8AE" w:rsidR="006F4E22" w:rsidRDefault="006F4E22" w:rsidP="00480722"/>
    <w:p w14:paraId="2BB738FE" w14:textId="2F124171" w:rsidR="006F4E22" w:rsidRDefault="006F4E22" w:rsidP="00480722"/>
    <w:p w14:paraId="6A65455E" w14:textId="4A2325A1" w:rsidR="006F4E22" w:rsidRDefault="006F4E22" w:rsidP="00480722"/>
    <w:p w14:paraId="41675C58" w14:textId="354E610E" w:rsidR="006F4E22" w:rsidRDefault="006F4E22" w:rsidP="00480722"/>
    <w:p w14:paraId="1AEE1BB2" w14:textId="3BA94BB0" w:rsidR="006F4E22" w:rsidRDefault="006F4E22" w:rsidP="00480722"/>
    <w:p w14:paraId="68C9787A" w14:textId="141FBC7C" w:rsidR="006F4E22" w:rsidRDefault="006F4E22" w:rsidP="00480722"/>
    <w:p w14:paraId="208EA48F" w14:textId="1B4BCEAE" w:rsidR="006F4E22" w:rsidRDefault="006F4E22" w:rsidP="00480722"/>
    <w:p w14:paraId="46449CB0" w14:textId="513BDD9C" w:rsidR="006F4E22" w:rsidRDefault="006F4E22" w:rsidP="00480722"/>
    <w:p w14:paraId="00B18311" w14:textId="34FDCB0A" w:rsidR="006F4E22" w:rsidRDefault="006F4E22" w:rsidP="00480722"/>
    <w:p w14:paraId="07630A64" w14:textId="7D924F71" w:rsidR="006F4E22" w:rsidRDefault="006F4E22" w:rsidP="00480722"/>
    <w:p w14:paraId="70FE9194" w14:textId="7123D62B" w:rsidR="006F4E22" w:rsidRDefault="006F4E22" w:rsidP="00480722"/>
    <w:p w14:paraId="06DC361F" w14:textId="4914F889" w:rsidR="006F4E22" w:rsidRDefault="006F4E22" w:rsidP="00480722"/>
    <w:p w14:paraId="448F7F3A" w14:textId="5010BDA5" w:rsidR="006F4E22" w:rsidRDefault="006F4E22" w:rsidP="00480722"/>
    <w:p w14:paraId="2D483A29" w14:textId="46EBFADB" w:rsidR="006F4E22" w:rsidRDefault="006F4E22" w:rsidP="00480722"/>
    <w:p w14:paraId="660373BB" w14:textId="2D7BB469" w:rsidR="006F4E22" w:rsidRDefault="006F4E22" w:rsidP="00480722"/>
    <w:p w14:paraId="7DC4F410" w14:textId="07D3F470" w:rsidR="006F4E22" w:rsidRDefault="006F4E22" w:rsidP="00480722"/>
    <w:p w14:paraId="69553272" w14:textId="047D1D61" w:rsidR="006F4E22" w:rsidRDefault="006F4E22" w:rsidP="00480722"/>
    <w:p w14:paraId="4EDCBD2C" w14:textId="05521DE6" w:rsidR="006F4E22" w:rsidRDefault="006F4E22" w:rsidP="00480722"/>
    <w:p w14:paraId="3A51BD06" w14:textId="77777777" w:rsidR="006F4E22" w:rsidRDefault="006F4E22" w:rsidP="00480722"/>
    <w:p w14:paraId="379E411F" w14:textId="130E6CEE" w:rsidR="002D06AB" w:rsidRPr="00C318F7" w:rsidRDefault="002D06AB" w:rsidP="00C60D0C">
      <w:pPr>
        <w:tabs>
          <w:tab w:val="left" w:pos="5387"/>
          <w:tab w:val="left" w:pos="7770"/>
        </w:tabs>
        <w:ind w:right="-15"/>
        <w:jc w:val="both"/>
        <w:rPr>
          <w:rFonts w:cs="Arial"/>
        </w:rPr>
      </w:pPr>
      <w:r>
        <w:rPr>
          <w:rFonts w:cs="Arial"/>
        </w:rPr>
        <w:t>V</w:t>
      </w:r>
      <w:r w:rsidR="00153C66">
        <w:rPr>
          <w:rFonts w:cs="Arial"/>
        </w:rPr>
        <w:t> </w:t>
      </w:r>
      <w:r>
        <w:rPr>
          <w:rFonts w:cs="Arial"/>
        </w:rPr>
        <w:t>Turnově</w:t>
      </w:r>
      <w:r w:rsidR="00153C66">
        <w:rPr>
          <w:rFonts w:cs="Arial"/>
        </w:rPr>
        <w:t xml:space="preserve">, listopad </w:t>
      </w:r>
      <w:r w:rsidR="00CF2967">
        <w:rPr>
          <w:rFonts w:cs="Arial"/>
        </w:rPr>
        <w:t>2022</w:t>
      </w:r>
      <w:r>
        <w:rPr>
          <w:rFonts w:cs="Arial"/>
        </w:rPr>
        <w:tab/>
        <w:t xml:space="preserve">          vypracoval: </w:t>
      </w:r>
      <w:r w:rsidR="00452E9D">
        <w:rPr>
          <w:rFonts w:cs="Arial"/>
        </w:rPr>
        <w:t>Vojtěch Kunc</w:t>
      </w:r>
    </w:p>
    <w:sectPr w:rsidR="002D06AB" w:rsidRPr="00C318F7" w:rsidSect="00DF4E02">
      <w:footerReference w:type="default" r:id="rId11"/>
      <w:pgSz w:w="11906" w:h="16838"/>
      <w:pgMar w:top="1134" w:right="1134" w:bottom="1693" w:left="1134" w:header="708" w:footer="1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34BD69" w14:textId="77777777" w:rsidR="000C437B" w:rsidRDefault="000C437B">
      <w:r>
        <w:separator/>
      </w:r>
    </w:p>
  </w:endnote>
  <w:endnote w:type="continuationSeparator" w:id="0">
    <w:p w14:paraId="550ECD74" w14:textId="77777777" w:rsidR="000C437B" w:rsidRDefault="000C4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AE29EF" w14:textId="77777777" w:rsidR="000C437B" w:rsidRDefault="000C437B">
    <w:pPr>
      <w:pStyle w:val="Zpat"/>
      <w:jc w:val="center"/>
    </w:pPr>
    <w:r>
      <w:rPr>
        <w:rFonts w:cs="Tahoma"/>
      </w:rPr>
      <w:fldChar w:fldCharType="begin"/>
    </w:r>
    <w:r>
      <w:rPr>
        <w:rFonts w:cs="Tahoma"/>
      </w:rPr>
      <w:instrText xml:space="preserve"> PAGE </w:instrText>
    </w:r>
    <w:r>
      <w:rPr>
        <w:rFonts w:cs="Tahoma"/>
      </w:rPr>
      <w:fldChar w:fldCharType="separate"/>
    </w:r>
    <w:r w:rsidR="00487CA0">
      <w:rPr>
        <w:rFonts w:cs="Tahoma"/>
        <w:noProof/>
      </w:rPr>
      <w:t>2</w:t>
    </w:r>
    <w:r>
      <w:rPr>
        <w:rFonts w:cs="Tahoma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350FD0" w14:textId="77777777" w:rsidR="000C437B" w:rsidRDefault="000C437B">
      <w:r>
        <w:separator/>
      </w:r>
    </w:p>
  </w:footnote>
  <w:footnote w:type="continuationSeparator" w:id="0">
    <w:p w14:paraId="7E90F937" w14:textId="77777777" w:rsidR="000C437B" w:rsidRDefault="000C43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dpis1"/>
      <w:suff w:val="nothing"/>
      <w:lvlText w:val=""/>
      <w:lvlJc w:val="left"/>
      <w:pPr>
        <w:tabs>
          <w:tab w:val="num" w:pos="0"/>
        </w:tabs>
        <w:ind w:left="360"/>
      </w:pPr>
      <w:rPr>
        <w:rFonts w:cs="Times New Roman"/>
      </w:rPr>
    </w:lvl>
    <w:lvl w:ilvl="1">
      <w:start w:val="1"/>
      <w:numFmt w:val="none"/>
      <w:pStyle w:val="Nadpis2"/>
      <w:suff w:val="nothing"/>
      <w:lvlText w:val=""/>
      <w:lvlJc w:val="left"/>
      <w:pPr>
        <w:tabs>
          <w:tab w:val="num" w:pos="0"/>
        </w:tabs>
        <w:ind w:left="360"/>
      </w:pPr>
      <w:rPr>
        <w:rFonts w:cs="Times New Roman"/>
      </w:rPr>
    </w:lvl>
    <w:lvl w:ilvl="2">
      <w:start w:val="1"/>
      <w:numFmt w:val="none"/>
      <w:pStyle w:val="Nadpis3"/>
      <w:suff w:val="nothing"/>
      <w:lvlText w:val=""/>
      <w:lvlJc w:val="left"/>
      <w:pPr>
        <w:tabs>
          <w:tab w:val="num" w:pos="0"/>
        </w:tabs>
        <w:ind w:left="360"/>
      </w:pPr>
      <w:rPr>
        <w:rFonts w:cs="Times New Roman"/>
      </w:rPr>
    </w:lvl>
    <w:lvl w:ilvl="3">
      <w:start w:val="1"/>
      <w:numFmt w:val="none"/>
      <w:pStyle w:val="Nadpis4"/>
      <w:suff w:val="nothing"/>
      <w:lvlText w:val=""/>
      <w:lvlJc w:val="left"/>
      <w:pPr>
        <w:tabs>
          <w:tab w:val="num" w:pos="0"/>
        </w:tabs>
        <w:ind w:left="360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360"/>
      </w:pPr>
      <w:rPr>
        <w:rFonts w:cs="Times New Roman"/>
      </w:rPr>
    </w:lvl>
    <w:lvl w:ilvl="5">
      <w:start w:val="1"/>
      <w:numFmt w:val="none"/>
      <w:pStyle w:val="Nadpis6"/>
      <w:suff w:val="nothing"/>
      <w:lvlText w:val=""/>
      <w:lvlJc w:val="left"/>
      <w:pPr>
        <w:tabs>
          <w:tab w:val="num" w:pos="0"/>
        </w:tabs>
        <w:ind w:left="360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360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36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360"/>
      </w:pPr>
      <w:rPr>
        <w:rFonts w:cs="Times New Roman"/>
      </w:rPr>
    </w:lvl>
  </w:abstractNum>
  <w:abstractNum w:abstractNumId="1" w15:restartNumberingAfterBreak="0">
    <w:nsid w:val="018E57DB"/>
    <w:multiLevelType w:val="hybridMultilevel"/>
    <w:tmpl w:val="1708E206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8BC4700"/>
    <w:multiLevelType w:val="hybridMultilevel"/>
    <w:tmpl w:val="D0909D58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" w15:restartNumberingAfterBreak="0">
    <w:nsid w:val="0D714834"/>
    <w:multiLevelType w:val="multilevel"/>
    <w:tmpl w:val="843A0A6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lowerLetter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0FDC2E37"/>
    <w:multiLevelType w:val="multilevel"/>
    <w:tmpl w:val="4344F348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10" w:hanging="480"/>
      </w:pPr>
      <w:rPr>
        <w:rFonts w:hint="default"/>
      </w:rPr>
    </w:lvl>
    <w:lvl w:ilvl="2">
      <w:start w:val="8"/>
      <w:numFmt w:val="decimal"/>
      <w:lvlText w:val="%1.%2.%3"/>
      <w:lvlJc w:val="left"/>
      <w:pPr>
        <w:ind w:left="138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17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7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40" w:hanging="1800"/>
      </w:pPr>
      <w:rPr>
        <w:rFonts w:hint="default"/>
      </w:rPr>
    </w:lvl>
  </w:abstractNum>
  <w:abstractNum w:abstractNumId="5" w15:restartNumberingAfterBreak="0">
    <w:nsid w:val="14AD58B2"/>
    <w:multiLevelType w:val="hybridMultilevel"/>
    <w:tmpl w:val="D712491E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03551D8"/>
    <w:multiLevelType w:val="multilevel"/>
    <w:tmpl w:val="05E2F9D8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3" w:hanging="480"/>
      </w:pPr>
      <w:rPr>
        <w:rFonts w:hint="default"/>
      </w:rPr>
    </w:lvl>
    <w:lvl w:ilvl="2">
      <w:start w:val="8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7" w15:restartNumberingAfterBreak="0">
    <w:nsid w:val="34BF4980"/>
    <w:multiLevelType w:val="hybridMultilevel"/>
    <w:tmpl w:val="5244564C"/>
    <w:lvl w:ilvl="0" w:tplc="7580443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960C6A"/>
    <w:multiLevelType w:val="multilevel"/>
    <w:tmpl w:val="E5C2D5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44B059AF"/>
    <w:multiLevelType w:val="multilevel"/>
    <w:tmpl w:val="AB9035EE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50" w:hanging="480"/>
      </w:pPr>
      <w:rPr>
        <w:rFonts w:hint="default"/>
      </w:rPr>
    </w:lvl>
    <w:lvl w:ilvl="2">
      <w:start w:val="8"/>
      <w:numFmt w:val="decimal"/>
      <w:lvlText w:val="%1.%2.%3"/>
      <w:lvlJc w:val="left"/>
      <w:pPr>
        <w:ind w:left="126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15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60" w:hanging="1800"/>
      </w:pPr>
      <w:rPr>
        <w:rFonts w:hint="default"/>
      </w:rPr>
    </w:lvl>
  </w:abstractNum>
  <w:abstractNum w:abstractNumId="10" w15:restartNumberingAfterBreak="0">
    <w:nsid w:val="48867FE3"/>
    <w:multiLevelType w:val="hybridMultilevel"/>
    <w:tmpl w:val="9734397E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522C36FC"/>
    <w:multiLevelType w:val="hybridMultilevel"/>
    <w:tmpl w:val="60DAEFF4"/>
    <w:lvl w:ilvl="0" w:tplc="0018F032">
      <w:start w:val="1"/>
      <w:numFmt w:val="decimal"/>
      <w:lvlText w:val="3.%1."/>
      <w:lvlJc w:val="left"/>
      <w:pPr>
        <w:ind w:left="144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5A4A2207"/>
    <w:multiLevelType w:val="multilevel"/>
    <w:tmpl w:val="60A8A03C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cs="Times New Roman"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 w:val="0"/>
      </w:rPr>
    </w:lvl>
    <w:lvl w:ilvl="3">
      <w:start w:val="1"/>
      <w:numFmt w:val="lowerLetter"/>
      <w:lvlText w:val="%1.%2.%3.%4."/>
      <w:lvlJc w:val="left"/>
      <w:pPr>
        <w:ind w:left="720" w:hanging="720"/>
      </w:pPr>
      <w:rPr>
        <w:rFonts w:cs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 w:val="0"/>
      </w:rPr>
    </w:lvl>
  </w:abstractNum>
  <w:abstractNum w:abstractNumId="13" w15:restartNumberingAfterBreak="0">
    <w:nsid w:val="653E4B25"/>
    <w:multiLevelType w:val="multilevel"/>
    <w:tmpl w:val="0784A0A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77985900"/>
    <w:multiLevelType w:val="hybridMultilevel"/>
    <w:tmpl w:val="6BB0AF66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119495501">
    <w:abstractNumId w:val="0"/>
  </w:num>
  <w:num w:numId="2" w16cid:durableId="410742533">
    <w:abstractNumId w:val="1"/>
  </w:num>
  <w:num w:numId="3" w16cid:durableId="222064908">
    <w:abstractNumId w:val="10"/>
  </w:num>
  <w:num w:numId="4" w16cid:durableId="2059163460">
    <w:abstractNumId w:val="2"/>
  </w:num>
  <w:num w:numId="5" w16cid:durableId="1192304370">
    <w:abstractNumId w:val="5"/>
  </w:num>
  <w:num w:numId="6" w16cid:durableId="1553274389">
    <w:abstractNumId w:val="7"/>
  </w:num>
  <w:num w:numId="7" w16cid:durableId="1980112224">
    <w:abstractNumId w:val="14"/>
  </w:num>
  <w:num w:numId="8" w16cid:durableId="698118065">
    <w:abstractNumId w:val="11"/>
  </w:num>
  <w:num w:numId="9" w16cid:durableId="1322196603">
    <w:abstractNumId w:val="3"/>
  </w:num>
  <w:num w:numId="10" w16cid:durableId="1121270079">
    <w:abstractNumId w:val="13"/>
  </w:num>
  <w:num w:numId="11" w16cid:durableId="1398287680">
    <w:abstractNumId w:val="8"/>
  </w:num>
  <w:num w:numId="12" w16cid:durableId="31734680">
    <w:abstractNumId w:val="12"/>
  </w:num>
  <w:num w:numId="13" w16cid:durableId="188758525">
    <w:abstractNumId w:val="6"/>
  </w:num>
  <w:num w:numId="14" w16cid:durableId="1998681896">
    <w:abstractNumId w:val="4"/>
  </w:num>
  <w:num w:numId="15" w16cid:durableId="159331508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D5AF3"/>
    <w:rsid w:val="00001F43"/>
    <w:rsid w:val="00011049"/>
    <w:rsid w:val="000115AB"/>
    <w:rsid w:val="00024175"/>
    <w:rsid w:val="000270EF"/>
    <w:rsid w:val="0002778A"/>
    <w:rsid w:val="00033B90"/>
    <w:rsid w:val="00034CF0"/>
    <w:rsid w:val="00040B9F"/>
    <w:rsid w:val="00045AF6"/>
    <w:rsid w:val="00047F32"/>
    <w:rsid w:val="00050996"/>
    <w:rsid w:val="000530DB"/>
    <w:rsid w:val="00053D07"/>
    <w:rsid w:val="000540F2"/>
    <w:rsid w:val="00055E73"/>
    <w:rsid w:val="00057D1B"/>
    <w:rsid w:val="0006191A"/>
    <w:rsid w:val="00071165"/>
    <w:rsid w:val="00075EC0"/>
    <w:rsid w:val="00076C2E"/>
    <w:rsid w:val="00082D27"/>
    <w:rsid w:val="00085A0F"/>
    <w:rsid w:val="000A1241"/>
    <w:rsid w:val="000A524D"/>
    <w:rsid w:val="000A70E6"/>
    <w:rsid w:val="000C1EB6"/>
    <w:rsid w:val="000C437B"/>
    <w:rsid w:val="000D3E39"/>
    <w:rsid w:val="000D5287"/>
    <w:rsid w:val="000D7FB2"/>
    <w:rsid w:val="000E5F34"/>
    <w:rsid w:val="000F4D50"/>
    <w:rsid w:val="00102FA9"/>
    <w:rsid w:val="00104685"/>
    <w:rsid w:val="0010786E"/>
    <w:rsid w:val="00110433"/>
    <w:rsid w:val="00116288"/>
    <w:rsid w:val="00120AF1"/>
    <w:rsid w:val="00131C11"/>
    <w:rsid w:val="00134F93"/>
    <w:rsid w:val="001352EC"/>
    <w:rsid w:val="00137644"/>
    <w:rsid w:val="00137F95"/>
    <w:rsid w:val="00143E84"/>
    <w:rsid w:val="00145025"/>
    <w:rsid w:val="00146127"/>
    <w:rsid w:val="0015180A"/>
    <w:rsid w:val="00153C66"/>
    <w:rsid w:val="001613CB"/>
    <w:rsid w:val="001631FB"/>
    <w:rsid w:val="001640CE"/>
    <w:rsid w:val="00183685"/>
    <w:rsid w:val="00183941"/>
    <w:rsid w:val="00190286"/>
    <w:rsid w:val="00191F41"/>
    <w:rsid w:val="00194D6B"/>
    <w:rsid w:val="0019668B"/>
    <w:rsid w:val="00196C87"/>
    <w:rsid w:val="00197612"/>
    <w:rsid w:val="001A38BE"/>
    <w:rsid w:val="001A3EA5"/>
    <w:rsid w:val="001A5458"/>
    <w:rsid w:val="001A54D7"/>
    <w:rsid w:val="001A65AB"/>
    <w:rsid w:val="001B1BC1"/>
    <w:rsid w:val="001B3A38"/>
    <w:rsid w:val="001B4391"/>
    <w:rsid w:val="001B7556"/>
    <w:rsid w:val="001C0E1E"/>
    <w:rsid w:val="001C3085"/>
    <w:rsid w:val="001E0E6F"/>
    <w:rsid w:val="001E46FF"/>
    <w:rsid w:val="001E5A39"/>
    <w:rsid w:val="001E6724"/>
    <w:rsid w:val="001E75BF"/>
    <w:rsid w:val="001F266E"/>
    <w:rsid w:val="001F3EE6"/>
    <w:rsid w:val="0020676E"/>
    <w:rsid w:val="00215498"/>
    <w:rsid w:val="0021741C"/>
    <w:rsid w:val="00227CEF"/>
    <w:rsid w:val="00231C7F"/>
    <w:rsid w:val="0024016C"/>
    <w:rsid w:val="00242CCA"/>
    <w:rsid w:val="00244142"/>
    <w:rsid w:val="002450F3"/>
    <w:rsid w:val="00247A40"/>
    <w:rsid w:val="00255467"/>
    <w:rsid w:val="00267EFB"/>
    <w:rsid w:val="00280B40"/>
    <w:rsid w:val="00283C16"/>
    <w:rsid w:val="00285D02"/>
    <w:rsid w:val="00287268"/>
    <w:rsid w:val="00291BFC"/>
    <w:rsid w:val="0029248F"/>
    <w:rsid w:val="00293D4A"/>
    <w:rsid w:val="002973E1"/>
    <w:rsid w:val="002A3F98"/>
    <w:rsid w:val="002A421A"/>
    <w:rsid w:val="002B1169"/>
    <w:rsid w:val="002B6333"/>
    <w:rsid w:val="002B7B94"/>
    <w:rsid w:val="002C0172"/>
    <w:rsid w:val="002C6333"/>
    <w:rsid w:val="002D06AB"/>
    <w:rsid w:val="002D468A"/>
    <w:rsid w:val="002D78D1"/>
    <w:rsid w:val="002E14F3"/>
    <w:rsid w:val="002E1973"/>
    <w:rsid w:val="002E28FA"/>
    <w:rsid w:val="002E756D"/>
    <w:rsid w:val="00301BBB"/>
    <w:rsid w:val="003020E3"/>
    <w:rsid w:val="00311A5B"/>
    <w:rsid w:val="003141C4"/>
    <w:rsid w:val="003163E4"/>
    <w:rsid w:val="00322205"/>
    <w:rsid w:val="003243ED"/>
    <w:rsid w:val="0032582F"/>
    <w:rsid w:val="00333431"/>
    <w:rsid w:val="00333CAA"/>
    <w:rsid w:val="00335221"/>
    <w:rsid w:val="00336452"/>
    <w:rsid w:val="0034144A"/>
    <w:rsid w:val="003478F7"/>
    <w:rsid w:val="00354148"/>
    <w:rsid w:val="003564F3"/>
    <w:rsid w:val="003611D9"/>
    <w:rsid w:val="00367416"/>
    <w:rsid w:val="00367C58"/>
    <w:rsid w:val="00367F56"/>
    <w:rsid w:val="00370DAA"/>
    <w:rsid w:val="003722B5"/>
    <w:rsid w:val="0037302A"/>
    <w:rsid w:val="0037454F"/>
    <w:rsid w:val="00375030"/>
    <w:rsid w:val="003818F4"/>
    <w:rsid w:val="003879B7"/>
    <w:rsid w:val="00391788"/>
    <w:rsid w:val="0039511D"/>
    <w:rsid w:val="003957E2"/>
    <w:rsid w:val="003B33BE"/>
    <w:rsid w:val="003B5429"/>
    <w:rsid w:val="003C4399"/>
    <w:rsid w:val="003C54EA"/>
    <w:rsid w:val="003C78C9"/>
    <w:rsid w:val="003D59F8"/>
    <w:rsid w:val="003E371F"/>
    <w:rsid w:val="003E5AD1"/>
    <w:rsid w:val="003F249C"/>
    <w:rsid w:val="003F6B49"/>
    <w:rsid w:val="004029C0"/>
    <w:rsid w:val="004073D3"/>
    <w:rsid w:val="0040796B"/>
    <w:rsid w:val="00410DCA"/>
    <w:rsid w:val="00412C9E"/>
    <w:rsid w:val="004151F1"/>
    <w:rsid w:val="0042097B"/>
    <w:rsid w:val="00420F1F"/>
    <w:rsid w:val="00427036"/>
    <w:rsid w:val="004272B7"/>
    <w:rsid w:val="004273BF"/>
    <w:rsid w:val="00431C39"/>
    <w:rsid w:val="004345E8"/>
    <w:rsid w:val="004376F7"/>
    <w:rsid w:val="00442241"/>
    <w:rsid w:val="004431F5"/>
    <w:rsid w:val="004434CB"/>
    <w:rsid w:val="004471A3"/>
    <w:rsid w:val="00452E9D"/>
    <w:rsid w:val="00466BD6"/>
    <w:rsid w:val="00470E5B"/>
    <w:rsid w:val="0047513D"/>
    <w:rsid w:val="004762D5"/>
    <w:rsid w:val="00476D23"/>
    <w:rsid w:val="00480722"/>
    <w:rsid w:val="004842D6"/>
    <w:rsid w:val="00484873"/>
    <w:rsid w:val="004858D6"/>
    <w:rsid w:val="00487CA0"/>
    <w:rsid w:val="00492451"/>
    <w:rsid w:val="00492FF6"/>
    <w:rsid w:val="004936A6"/>
    <w:rsid w:val="00496F4A"/>
    <w:rsid w:val="004A0EA6"/>
    <w:rsid w:val="004A1AA4"/>
    <w:rsid w:val="004B2AEC"/>
    <w:rsid w:val="004C2739"/>
    <w:rsid w:val="004C3E5B"/>
    <w:rsid w:val="004C435B"/>
    <w:rsid w:val="004C47D4"/>
    <w:rsid w:val="004D2F8C"/>
    <w:rsid w:val="004E4C3C"/>
    <w:rsid w:val="004F00C8"/>
    <w:rsid w:val="004F1703"/>
    <w:rsid w:val="004F455C"/>
    <w:rsid w:val="004F6D25"/>
    <w:rsid w:val="005053DE"/>
    <w:rsid w:val="00505F50"/>
    <w:rsid w:val="005104E9"/>
    <w:rsid w:val="005127AE"/>
    <w:rsid w:val="00513AAE"/>
    <w:rsid w:val="00515441"/>
    <w:rsid w:val="00521634"/>
    <w:rsid w:val="00527A4D"/>
    <w:rsid w:val="005345DC"/>
    <w:rsid w:val="005347CF"/>
    <w:rsid w:val="0053489B"/>
    <w:rsid w:val="00535F97"/>
    <w:rsid w:val="00541341"/>
    <w:rsid w:val="005416D8"/>
    <w:rsid w:val="005429C8"/>
    <w:rsid w:val="00543026"/>
    <w:rsid w:val="00551B2B"/>
    <w:rsid w:val="0055266C"/>
    <w:rsid w:val="00562A3B"/>
    <w:rsid w:val="00563219"/>
    <w:rsid w:val="0056469D"/>
    <w:rsid w:val="00566A60"/>
    <w:rsid w:val="00567A11"/>
    <w:rsid w:val="00580025"/>
    <w:rsid w:val="00580B84"/>
    <w:rsid w:val="00581E42"/>
    <w:rsid w:val="00582CF1"/>
    <w:rsid w:val="00582E8B"/>
    <w:rsid w:val="00586BD2"/>
    <w:rsid w:val="0059076C"/>
    <w:rsid w:val="005936A2"/>
    <w:rsid w:val="005950D7"/>
    <w:rsid w:val="005955B2"/>
    <w:rsid w:val="005A05A1"/>
    <w:rsid w:val="005A07A4"/>
    <w:rsid w:val="005A09AF"/>
    <w:rsid w:val="005A0D60"/>
    <w:rsid w:val="005A397D"/>
    <w:rsid w:val="005A687C"/>
    <w:rsid w:val="005A6906"/>
    <w:rsid w:val="005B065E"/>
    <w:rsid w:val="005B10F8"/>
    <w:rsid w:val="005B3533"/>
    <w:rsid w:val="005C15C8"/>
    <w:rsid w:val="005D2AB3"/>
    <w:rsid w:val="005E14ED"/>
    <w:rsid w:val="005E49B2"/>
    <w:rsid w:val="005E4EB0"/>
    <w:rsid w:val="005E55D2"/>
    <w:rsid w:val="005F2DEE"/>
    <w:rsid w:val="005F50B5"/>
    <w:rsid w:val="0060254A"/>
    <w:rsid w:val="00604CAB"/>
    <w:rsid w:val="0061218C"/>
    <w:rsid w:val="006246DB"/>
    <w:rsid w:val="006414D4"/>
    <w:rsid w:val="00641734"/>
    <w:rsid w:val="006424AA"/>
    <w:rsid w:val="0064336C"/>
    <w:rsid w:val="0064697D"/>
    <w:rsid w:val="0065550C"/>
    <w:rsid w:val="00655D05"/>
    <w:rsid w:val="00660E56"/>
    <w:rsid w:val="00665BB2"/>
    <w:rsid w:val="00666289"/>
    <w:rsid w:val="00667BE1"/>
    <w:rsid w:val="006801E6"/>
    <w:rsid w:val="00681BB6"/>
    <w:rsid w:val="006915A4"/>
    <w:rsid w:val="006A0031"/>
    <w:rsid w:val="006A365B"/>
    <w:rsid w:val="006A5FB6"/>
    <w:rsid w:val="006B4C8F"/>
    <w:rsid w:val="006C18F2"/>
    <w:rsid w:val="006D2F08"/>
    <w:rsid w:val="006D3F31"/>
    <w:rsid w:val="006D4308"/>
    <w:rsid w:val="006D79EC"/>
    <w:rsid w:val="006E1D4B"/>
    <w:rsid w:val="006E53F2"/>
    <w:rsid w:val="006E7C7D"/>
    <w:rsid w:val="006F0A00"/>
    <w:rsid w:val="006F39C7"/>
    <w:rsid w:val="006F4E22"/>
    <w:rsid w:val="007013AB"/>
    <w:rsid w:val="00703763"/>
    <w:rsid w:val="00704C24"/>
    <w:rsid w:val="00711DC7"/>
    <w:rsid w:val="007141DE"/>
    <w:rsid w:val="007170EB"/>
    <w:rsid w:val="0072630A"/>
    <w:rsid w:val="00727026"/>
    <w:rsid w:val="00732F33"/>
    <w:rsid w:val="007351BA"/>
    <w:rsid w:val="00740ADB"/>
    <w:rsid w:val="007422E9"/>
    <w:rsid w:val="0074373E"/>
    <w:rsid w:val="00744881"/>
    <w:rsid w:val="00750215"/>
    <w:rsid w:val="007672EF"/>
    <w:rsid w:val="00770739"/>
    <w:rsid w:val="00771B72"/>
    <w:rsid w:val="007725EA"/>
    <w:rsid w:val="00774477"/>
    <w:rsid w:val="007755EE"/>
    <w:rsid w:val="007777E8"/>
    <w:rsid w:val="00777CE6"/>
    <w:rsid w:val="00781065"/>
    <w:rsid w:val="00783B99"/>
    <w:rsid w:val="0078414B"/>
    <w:rsid w:val="00784C99"/>
    <w:rsid w:val="00784EE7"/>
    <w:rsid w:val="007932E5"/>
    <w:rsid w:val="007939D6"/>
    <w:rsid w:val="007A0052"/>
    <w:rsid w:val="007A39C9"/>
    <w:rsid w:val="007A7F03"/>
    <w:rsid w:val="007B7C83"/>
    <w:rsid w:val="007D13D5"/>
    <w:rsid w:val="007D162E"/>
    <w:rsid w:val="007D3A7C"/>
    <w:rsid w:val="007D49EB"/>
    <w:rsid w:val="007D6C6B"/>
    <w:rsid w:val="007E0E98"/>
    <w:rsid w:val="007E2D48"/>
    <w:rsid w:val="007E550B"/>
    <w:rsid w:val="007E6FDB"/>
    <w:rsid w:val="007F026E"/>
    <w:rsid w:val="007F415B"/>
    <w:rsid w:val="007F7BAC"/>
    <w:rsid w:val="008032E5"/>
    <w:rsid w:val="008068C0"/>
    <w:rsid w:val="00807712"/>
    <w:rsid w:val="00810273"/>
    <w:rsid w:val="00815300"/>
    <w:rsid w:val="00815EAC"/>
    <w:rsid w:val="00816F9F"/>
    <w:rsid w:val="0082180E"/>
    <w:rsid w:val="00833EC1"/>
    <w:rsid w:val="00835487"/>
    <w:rsid w:val="0083562E"/>
    <w:rsid w:val="00843721"/>
    <w:rsid w:val="00843913"/>
    <w:rsid w:val="00845EAD"/>
    <w:rsid w:val="008470AB"/>
    <w:rsid w:val="00847448"/>
    <w:rsid w:val="0084769A"/>
    <w:rsid w:val="00847BFC"/>
    <w:rsid w:val="00850661"/>
    <w:rsid w:val="008512FB"/>
    <w:rsid w:val="00857CEF"/>
    <w:rsid w:val="0086254B"/>
    <w:rsid w:val="00864846"/>
    <w:rsid w:val="00864B46"/>
    <w:rsid w:val="00870E25"/>
    <w:rsid w:val="00871979"/>
    <w:rsid w:val="00872E2E"/>
    <w:rsid w:val="008742EB"/>
    <w:rsid w:val="0087502A"/>
    <w:rsid w:val="00875D7C"/>
    <w:rsid w:val="00881328"/>
    <w:rsid w:val="0088297C"/>
    <w:rsid w:val="00883A12"/>
    <w:rsid w:val="00886C22"/>
    <w:rsid w:val="0088758B"/>
    <w:rsid w:val="00897505"/>
    <w:rsid w:val="008A3461"/>
    <w:rsid w:val="008A4321"/>
    <w:rsid w:val="008A4D1F"/>
    <w:rsid w:val="008C1231"/>
    <w:rsid w:val="008C21DB"/>
    <w:rsid w:val="008C3155"/>
    <w:rsid w:val="008D0603"/>
    <w:rsid w:val="008D18FA"/>
    <w:rsid w:val="008D2023"/>
    <w:rsid w:val="008D50C1"/>
    <w:rsid w:val="008E2C4F"/>
    <w:rsid w:val="008E4547"/>
    <w:rsid w:val="008E6BE5"/>
    <w:rsid w:val="008E6F3A"/>
    <w:rsid w:val="008F140E"/>
    <w:rsid w:val="008F3180"/>
    <w:rsid w:val="008F4A75"/>
    <w:rsid w:val="00901E3D"/>
    <w:rsid w:val="0090374B"/>
    <w:rsid w:val="009065A2"/>
    <w:rsid w:val="00913979"/>
    <w:rsid w:val="00920843"/>
    <w:rsid w:val="00922ED8"/>
    <w:rsid w:val="009240D9"/>
    <w:rsid w:val="00925588"/>
    <w:rsid w:val="0092570C"/>
    <w:rsid w:val="009270A4"/>
    <w:rsid w:val="00927829"/>
    <w:rsid w:val="00935B84"/>
    <w:rsid w:val="0094282D"/>
    <w:rsid w:val="00946ED6"/>
    <w:rsid w:val="00954BBA"/>
    <w:rsid w:val="009551E8"/>
    <w:rsid w:val="00955ED1"/>
    <w:rsid w:val="00961322"/>
    <w:rsid w:val="00964D85"/>
    <w:rsid w:val="00965C1E"/>
    <w:rsid w:val="00970592"/>
    <w:rsid w:val="00970E4D"/>
    <w:rsid w:val="00972BC5"/>
    <w:rsid w:val="00974CB9"/>
    <w:rsid w:val="00982222"/>
    <w:rsid w:val="0098252B"/>
    <w:rsid w:val="009829A5"/>
    <w:rsid w:val="00992410"/>
    <w:rsid w:val="00993240"/>
    <w:rsid w:val="009974B7"/>
    <w:rsid w:val="009A1797"/>
    <w:rsid w:val="009A1A66"/>
    <w:rsid w:val="009A745D"/>
    <w:rsid w:val="009B6667"/>
    <w:rsid w:val="009B7287"/>
    <w:rsid w:val="009F2FE0"/>
    <w:rsid w:val="009F4B61"/>
    <w:rsid w:val="009F7779"/>
    <w:rsid w:val="00A0277B"/>
    <w:rsid w:val="00A03AEB"/>
    <w:rsid w:val="00A173DC"/>
    <w:rsid w:val="00A2236F"/>
    <w:rsid w:val="00A23A2A"/>
    <w:rsid w:val="00A25187"/>
    <w:rsid w:val="00A3418B"/>
    <w:rsid w:val="00A35E52"/>
    <w:rsid w:val="00A44B16"/>
    <w:rsid w:val="00A468DE"/>
    <w:rsid w:val="00A504E3"/>
    <w:rsid w:val="00A567E7"/>
    <w:rsid w:val="00A63316"/>
    <w:rsid w:val="00A66443"/>
    <w:rsid w:val="00A7071D"/>
    <w:rsid w:val="00A74C26"/>
    <w:rsid w:val="00A83135"/>
    <w:rsid w:val="00A83209"/>
    <w:rsid w:val="00A8417B"/>
    <w:rsid w:val="00A84804"/>
    <w:rsid w:val="00A9166B"/>
    <w:rsid w:val="00A95037"/>
    <w:rsid w:val="00A9614E"/>
    <w:rsid w:val="00AA2B27"/>
    <w:rsid w:val="00AA5713"/>
    <w:rsid w:val="00AB2664"/>
    <w:rsid w:val="00AC10BD"/>
    <w:rsid w:val="00AC1E9A"/>
    <w:rsid w:val="00AC1F15"/>
    <w:rsid w:val="00AC2D4F"/>
    <w:rsid w:val="00AC59AC"/>
    <w:rsid w:val="00AD044F"/>
    <w:rsid w:val="00AD3E97"/>
    <w:rsid w:val="00AD67F2"/>
    <w:rsid w:val="00AE1EE8"/>
    <w:rsid w:val="00AE229A"/>
    <w:rsid w:val="00AE399D"/>
    <w:rsid w:val="00AE7917"/>
    <w:rsid w:val="00AF4E83"/>
    <w:rsid w:val="00B0123F"/>
    <w:rsid w:val="00B01D3E"/>
    <w:rsid w:val="00B1691A"/>
    <w:rsid w:val="00B25499"/>
    <w:rsid w:val="00B25D06"/>
    <w:rsid w:val="00B25FF9"/>
    <w:rsid w:val="00B30B34"/>
    <w:rsid w:val="00B320B8"/>
    <w:rsid w:val="00B34C16"/>
    <w:rsid w:val="00B41C8A"/>
    <w:rsid w:val="00B4475B"/>
    <w:rsid w:val="00B454B7"/>
    <w:rsid w:val="00B46E7C"/>
    <w:rsid w:val="00B473EC"/>
    <w:rsid w:val="00B51968"/>
    <w:rsid w:val="00B541BB"/>
    <w:rsid w:val="00B558D7"/>
    <w:rsid w:val="00B56495"/>
    <w:rsid w:val="00B61D80"/>
    <w:rsid w:val="00B63194"/>
    <w:rsid w:val="00B67B04"/>
    <w:rsid w:val="00B743D8"/>
    <w:rsid w:val="00B745CE"/>
    <w:rsid w:val="00B74A0E"/>
    <w:rsid w:val="00B7548A"/>
    <w:rsid w:val="00B76054"/>
    <w:rsid w:val="00B90979"/>
    <w:rsid w:val="00B91E4F"/>
    <w:rsid w:val="00B96EEE"/>
    <w:rsid w:val="00BA192C"/>
    <w:rsid w:val="00BA1D1E"/>
    <w:rsid w:val="00BA69F2"/>
    <w:rsid w:val="00BB10AA"/>
    <w:rsid w:val="00BB49B3"/>
    <w:rsid w:val="00BB4C2D"/>
    <w:rsid w:val="00BB4E83"/>
    <w:rsid w:val="00BB6BFA"/>
    <w:rsid w:val="00BC7FD5"/>
    <w:rsid w:val="00BD1AC8"/>
    <w:rsid w:val="00BE066D"/>
    <w:rsid w:val="00BF0B65"/>
    <w:rsid w:val="00BF6FDB"/>
    <w:rsid w:val="00C01A35"/>
    <w:rsid w:val="00C118D1"/>
    <w:rsid w:val="00C11B7F"/>
    <w:rsid w:val="00C121E9"/>
    <w:rsid w:val="00C123DB"/>
    <w:rsid w:val="00C17F25"/>
    <w:rsid w:val="00C22653"/>
    <w:rsid w:val="00C318F7"/>
    <w:rsid w:val="00C42B24"/>
    <w:rsid w:val="00C46E3B"/>
    <w:rsid w:val="00C47224"/>
    <w:rsid w:val="00C50E3B"/>
    <w:rsid w:val="00C5731E"/>
    <w:rsid w:val="00C60D0C"/>
    <w:rsid w:val="00C630C4"/>
    <w:rsid w:val="00C647B2"/>
    <w:rsid w:val="00C66A97"/>
    <w:rsid w:val="00C71CCE"/>
    <w:rsid w:val="00C72699"/>
    <w:rsid w:val="00C728F3"/>
    <w:rsid w:val="00C77AD4"/>
    <w:rsid w:val="00C83933"/>
    <w:rsid w:val="00C8464B"/>
    <w:rsid w:val="00CA2380"/>
    <w:rsid w:val="00CA3E1A"/>
    <w:rsid w:val="00CA4B3A"/>
    <w:rsid w:val="00CA6683"/>
    <w:rsid w:val="00CA6D13"/>
    <w:rsid w:val="00CB0705"/>
    <w:rsid w:val="00CB1C8D"/>
    <w:rsid w:val="00CB73AB"/>
    <w:rsid w:val="00CB75EE"/>
    <w:rsid w:val="00CC2804"/>
    <w:rsid w:val="00CC61BC"/>
    <w:rsid w:val="00CC6424"/>
    <w:rsid w:val="00CC69AE"/>
    <w:rsid w:val="00CD1A00"/>
    <w:rsid w:val="00CD7013"/>
    <w:rsid w:val="00CE197E"/>
    <w:rsid w:val="00CE53DA"/>
    <w:rsid w:val="00CF1559"/>
    <w:rsid w:val="00CF167E"/>
    <w:rsid w:val="00CF2967"/>
    <w:rsid w:val="00CF4C84"/>
    <w:rsid w:val="00CF6DBC"/>
    <w:rsid w:val="00D00D30"/>
    <w:rsid w:val="00D0392C"/>
    <w:rsid w:val="00D039D2"/>
    <w:rsid w:val="00D1053A"/>
    <w:rsid w:val="00D11B9B"/>
    <w:rsid w:val="00D14B66"/>
    <w:rsid w:val="00D15134"/>
    <w:rsid w:val="00D23E85"/>
    <w:rsid w:val="00D33C48"/>
    <w:rsid w:val="00D36828"/>
    <w:rsid w:val="00D371B3"/>
    <w:rsid w:val="00D40A62"/>
    <w:rsid w:val="00D41B50"/>
    <w:rsid w:val="00D42693"/>
    <w:rsid w:val="00D46122"/>
    <w:rsid w:val="00D505A8"/>
    <w:rsid w:val="00D513BE"/>
    <w:rsid w:val="00D52613"/>
    <w:rsid w:val="00D54257"/>
    <w:rsid w:val="00D547F9"/>
    <w:rsid w:val="00D55A71"/>
    <w:rsid w:val="00D566BD"/>
    <w:rsid w:val="00D601E2"/>
    <w:rsid w:val="00D60314"/>
    <w:rsid w:val="00D6420B"/>
    <w:rsid w:val="00D64214"/>
    <w:rsid w:val="00D64A31"/>
    <w:rsid w:val="00D70ED2"/>
    <w:rsid w:val="00D73299"/>
    <w:rsid w:val="00D73C19"/>
    <w:rsid w:val="00D7503D"/>
    <w:rsid w:val="00D77AC5"/>
    <w:rsid w:val="00D801DB"/>
    <w:rsid w:val="00D8275A"/>
    <w:rsid w:val="00D8550D"/>
    <w:rsid w:val="00D8795A"/>
    <w:rsid w:val="00D920EB"/>
    <w:rsid w:val="00D94819"/>
    <w:rsid w:val="00DA0A5A"/>
    <w:rsid w:val="00DA3A61"/>
    <w:rsid w:val="00DA4E23"/>
    <w:rsid w:val="00DA6693"/>
    <w:rsid w:val="00DB28B5"/>
    <w:rsid w:val="00DB2998"/>
    <w:rsid w:val="00DB389E"/>
    <w:rsid w:val="00DB68E1"/>
    <w:rsid w:val="00DC080E"/>
    <w:rsid w:val="00DC1C9E"/>
    <w:rsid w:val="00DD0F3F"/>
    <w:rsid w:val="00DD21CE"/>
    <w:rsid w:val="00DD490D"/>
    <w:rsid w:val="00DD49C6"/>
    <w:rsid w:val="00DE2B23"/>
    <w:rsid w:val="00DE43B0"/>
    <w:rsid w:val="00DF1172"/>
    <w:rsid w:val="00DF4E02"/>
    <w:rsid w:val="00E01297"/>
    <w:rsid w:val="00E11360"/>
    <w:rsid w:val="00E11BED"/>
    <w:rsid w:val="00E11D9A"/>
    <w:rsid w:val="00E13ED7"/>
    <w:rsid w:val="00E15DAA"/>
    <w:rsid w:val="00E16C3D"/>
    <w:rsid w:val="00E20C3F"/>
    <w:rsid w:val="00E247A7"/>
    <w:rsid w:val="00E24A3E"/>
    <w:rsid w:val="00E24BAA"/>
    <w:rsid w:val="00E24CE2"/>
    <w:rsid w:val="00E25173"/>
    <w:rsid w:val="00E30DBC"/>
    <w:rsid w:val="00E3286B"/>
    <w:rsid w:val="00E43201"/>
    <w:rsid w:val="00E52372"/>
    <w:rsid w:val="00E55787"/>
    <w:rsid w:val="00E571AE"/>
    <w:rsid w:val="00E643B2"/>
    <w:rsid w:val="00E64709"/>
    <w:rsid w:val="00E65072"/>
    <w:rsid w:val="00E71D1C"/>
    <w:rsid w:val="00E73931"/>
    <w:rsid w:val="00E8144E"/>
    <w:rsid w:val="00E826C4"/>
    <w:rsid w:val="00E8601A"/>
    <w:rsid w:val="00E909A2"/>
    <w:rsid w:val="00E97991"/>
    <w:rsid w:val="00EA01F9"/>
    <w:rsid w:val="00EA148C"/>
    <w:rsid w:val="00EA4E91"/>
    <w:rsid w:val="00EA670A"/>
    <w:rsid w:val="00EA701A"/>
    <w:rsid w:val="00EA71F1"/>
    <w:rsid w:val="00EB25AF"/>
    <w:rsid w:val="00EB78A2"/>
    <w:rsid w:val="00EC1B6A"/>
    <w:rsid w:val="00EC56A6"/>
    <w:rsid w:val="00ED4A62"/>
    <w:rsid w:val="00EE0131"/>
    <w:rsid w:val="00EE3D3F"/>
    <w:rsid w:val="00EE6C6B"/>
    <w:rsid w:val="00EE778D"/>
    <w:rsid w:val="00EF4190"/>
    <w:rsid w:val="00F011FA"/>
    <w:rsid w:val="00F043A8"/>
    <w:rsid w:val="00F0464A"/>
    <w:rsid w:val="00F051C5"/>
    <w:rsid w:val="00F13602"/>
    <w:rsid w:val="00F14DD6"/>
    <w:rsid w:val="00F15430"/>
    <w:rsid w:val="00F157DC"/>
    <w:rsid w:val="00F202A6"/>
    <w:rsid w:val="00F26072"/>
    <w:rsid w:val="00F26509"/>
    <w:rsid w:val="00F26D00"/>
    <w:rsid w:val="00F27253"/>
    <w:rsid w:val="00F27909"/>
    <w:rsid w:val="00F30AC0"/>
    <w:rsid w:val="00F35142"/>
    <w:rsid w:val="00F407DF"/>
    <w:rsid w:val="00F42029"/>
    <w:rsid w:val="00F4596C"/>
    <w:rsid w:val="00F45AB1"/>
    <w:rsid w:val="00F45B95"/>
    <w:rsid w:val="00F472EB"/>
    <w:rsid w:val="00F53B29"/>
    <w:rsid w:val="00F62D75"/>
    <w:rsid w:val="00F642C0"/>
    <w:rsid w:val="00F6450F"/>
    <w:rsid w:val="00F76F66"/>
    <w:rsid w:val="00F801B4"/>
    <w:rsid w:val="00F81DE1"/>
    <w:rsid w:val="00F85EF6"/>
    <w:rsid w:val="00F86A86"/>
    <w:rsid w:val="00F90772"/>
    <w:rsid w:val="00F921C8"/>
    <w:rsid w:val="00F9351E"/>
    <w:rsid w:val="00F95026"/>
    <w:rsid w:val="00FA1EBD"/>
    <w:rsid w:val="00FA3D6B"/>
    <w:rsid w:val="00FA5927"/>
    <w:rsid w:val="00FA6EDD"/>
    <w:rsid w:val="00FC1AEE"/>
    <w:rsid w:val="00FC4438"/>
    <w:rsid w:val="00FC4B47"/>
    <w:rsid w:val="00FD5AF3"/>
    <w:rsid w:val="00FD6431"/>
    <w:rsid w:val="00FE0C42"/>
    <w:rsid w:val="00FE5FC2"/>
    <w:rsid w:val="00FE7351"/>
    <w:rsid w:val="00FE769D"/>
    <w:rsid w:val="00FF0CBF"/>
    <w:rsid w:val="00FF7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591DDED"/>
  <w15:docId w15:val="{5B4582F8-D6FF-4FF3-A026-94A66B058C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DF4E02"/>
    <w:pPr>
      <w:widowControl w:val="0"/>
      <w:suppressAutoHyphens/>
    </w:pPr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DF4E02"/>
    <w:pPr>
      <w:keepNext/>
      <w:numPr>
        <w:numId w:val="1"/>
      </w:numPr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DF4E02"/>
    <w:pPr>
      <w:keepNext/>
      <w:numPr>
        <w:ilvl w:val="1"/>
        <w:numId w:val="1"/>
      </w:numPr>
      <w:jc w:val="center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9"/>
    <w:qFormat/>
    <w:rsid w:val="00DF4E02"/>
    <w:pPr>
      <w:keepNext/>
      <w:numPr>
        <w:ilvl w:val="2"/>
        <w:numId w:val="1"/>
      </w:numPr>
      <w:outlineLvl w:val="2"/>
    </w:pPr>
    <w:rPr>
      <w:rFonts w:ascii="Cambria" w:hAnsi="Cambria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DF4E02"/>
    <w:pPr>
      <w:keepNext/>
      <w:numPr>
        <w:ilvl w:val="3"/>
        <w:numId w:val="1"/>
      </w:numPr>
      <w:jc w:val="both"/>
      <w:outlineLvl w:val="3"/>
    </w:pPr>
    <w:rPr>
      <w:rFonts w:ascii="Calibri" w:hAnsi="Calibri"/>
      <w:b/>
      <w:bCs/>
      <w:sz w:val="28"/>
      <w:szCs w:val="28"/>
    </w:rPr>
  </w:style>
  <w:style w:type="paragraph" w:styleId="Nadpis6">
    <w:name w:val="heading 6"/>
    <w:basedOn w:val="Normln"/>
    <w:next w:val="Normln"/>
    <w:link w:val="Nadpis6Char"/>
    <w:uiPriority w:val="99"/>
    <w:qFormat/>
    <w:rsid w:val="00DF4E02"/>
    <w:pPr>
      <w:keepNext/>
      <w:numPr>
        <w:ilvl w:val="5"/>
        <w:numId w:val="1"/>
      </w:numPr>
      <w:tabs>
        <w:tab w:val="left" w:pos="3306"/>
      </w:tabs>
      <w:jc w:val="both"/>
      <w:outlineLvl w:val="5"/>
    </w:pPr>
    <w:rPr>
      <w:rFonts w:ascii="Calibri" w:hAnsi="Calibri"/>
      <w:b/>
      <w:bCs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65550C"/>
    <w:rPr>
      <w:rFonts w:ascii="Cambria" w:hAnsi="Cambria" w:cs="Times New Roman"/>
      <w:b/>
      <w:kern w:val="32"/>
      <w:sz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65550C"/>
    <w:rPr>
      <w:rFonts w:ascii="Cambria" w:hAnsi="Cambria" w:cs="Times New Roman"/>
      <w:b/>
      <w:i/>
      <w:sz w:val="28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65550C"/>
    <w:rPr>
      <w:rFonts w:ascii="Cambria" w:hAnsi="Cambria" w:cs="Times New Roman"/>
      <w:b/>
      <w:sz w:val="26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65550C"/>
    <w:rPr>
      <w:rFonts w:ascii="Calibri" w:hAnsi="Calibri" w:cs="Times New Roman"/>
      <w:b/>
      <w:sz w:val="28"/>
    </w:rPr>
  </w:style>
  <w:style w:type="character" w:customStyle="1" w:styleId="Nadpis6Char">
    <w:name w:val="Nadpis 6 Char"/>
    <w:basedOn w:val="Standardnpsmoodstavce"/>
    <w:link w:val="Nadpis6"/>
    <w:uiPriority w:val="99"/>
    <w:semiHidden/>
    <w:locked/>
    <w:rsid w:val="0065550C"/>
    <w:rPr>
      <w:rFonts w:ascii="Calibri" w:hAnsi="Calibri" w:cs="Times New Roman"/>
      <w:b/>
    </w:rPr>
  </w:style>
  <w:style w:type="character" w:customStyle="1" w:styleId="Absatz-Standardschriftart">
    <w:name w:val="Absatz-Standardschriftart"/>
    <w:uiPriority w:val="99"/>
    <w:rsid w:val="00DF4E02"/>
  </w:style>
  <w:style w:type="character" w:customStyle="1" w:styleId="WW-Absatz-Standardschriftart">
    <w:name w:val="WW-Absatz-Standardschriftart"/>
    <w:uiPriority w:val="99"/>
    <w:rsid w:val="00DF4E02"/>
  </w:style>
  <w:style w:type="character" w:customStyle="1" w:styleId="WW-Absatz-Standardschriftart1">
    <w:name w:val="WW-Absatz-Standardschriftart1"/>
    <w:uiPriority w:val="99"/>
    <w:rsid w:val="00DF4E02"/>
  </w:style>
  <w:style w:type="character" w:customStyle="1" w:styleId="WW-Absatz-Standardschriftart11">
    <w:name w:val="WW-Absatz-Standardschriftart11"/>
    <w:uiPriority w:val="99"/>
    <w:rsid w:val="00DF4E02"/>
  </w:style>
  <w:style w:type="character" w:customStyle="1" w:styleId="WW-Absatz-Standardschriftart111">
    <w:name w:val="WW-Absatz-Standardschriftart111"/>
    <w:uiPriority w:val="99"/>
    <w:rsid w:val="00DF4E02"/>
  </w:style>
  <w:style w:type="character" w:customStyle="1" w:styleId="WW-Absatz-Standardschriftart1111">
    <w:name w:val="WW-Absatz-Standardschriftart1111"/>
    <w:uiPriority w:val="99"/>
    <w:rsid w:val="00DF4E02"/>
  </w:style>
  <w:style w:type="character" w:customStyle="1" w:styleId="WW-Absatz-Standardschriftart11111">
    <w:name w:val="WW-Absatz-Standardschriftart11111"/>
    <w:uiPriority w:val="99"/>
    <w:rsid w:val="00DF4E02"/>
  </w:style>
  <w:style w:type="character" w:customStyle="1" w:styleId="WW-Absatz-Standardschriftart111111">
    <w:name w:val="WW-Absatz-Standardschriftart111111"/>
    <w:uiPriority w:val="99"/>
    <w:rsid w:val="00DF4E02"/>
  </w:style>
  <w:style w:type="character" w:customStyle="1" w:styleId="WW-Absatz-Standardschriftart1111111">
    <w:name w:val="WW-Absatz-Standardschriftart1111111"/>
    <w:uiPriority w:val="99"/>
    <w:rsid w:val="00DF4E02"/>
  </w:style>
  <w:style w:type="character" w:customStyle="1" w:styleId="WW-Absatz-Standardschriftart11111111">
    <w:name w:val="WW-Absatz-Standardschriftart11111111"/>
    <w:uiPriority w:val="99"/>
    <w:rsid w:val="00DF4E02"/>
  </w:style>
  <w:style w:type="character" w:customStyle="1" w:styleId="WW-Absatz-Standardschriftart111111111">
    <w:name w:val="WW-Absatz-Standardschriftart111111111"/>
    <w:uiPriority w:val="99"/>
    <w:rsid w:val="00DF4E02"/>
  </w:style>
  <w:style w:type="character" w:customStyle="1" w:styleId="WW-Absatz-Standardschriftart1111111111">
    <w:name w:val="WW-Absatz-Standardschriftart1111111111"/>
    <w:uiPriority w:val="99"/>
    <w:rsid w:val="00DF4E02"/>
  </w:style>
  <w:style w:type="character" w:customStyle="1" w:styleId="WW-Absatz-Standardschriftart11111111111">
    <w:name w:val="WW-Absatz-Standardschriftart11111111111"/>
    <w:uiPriority w:val="99"/>
    <w:rsid w:val="00DF4E02"/>
  </w:style>
  <w:style w:type="character" w:customStyle="1" w:styleId="WW-Absatz-Standardschriftart111111111111">
    <w:name w:val="WW-Absatz-Standardschriftart111111111111"/>
    <w:uiPriority w:val="99"/>
    <w:rsid w:val="00DF4E02"/>
  </w:style>
  <w:style w:type="character" w:customStyle="1" w:styleId="WW-Absatz-Standardschriftart1111111111111">
    <w:name w:val="WW-Absatz-Standardschriftart1111111111111"/>
    <w:uiPriority w:val="99"/>
    <w:rsid w:val="00DF4E02"/>
  </w:style>
  <w:style w:type="character" w:customStyle="1" w:styleId="WW-Absatz-Standardschriftart11111111111111">
    <w:name w:val="WW-Absatz-Standardschriftart11111111111111"/>
    <w:uiPriority w:val="99"/>
    <w:rsid w:val="00DF4E02"/>
  </w:style>
  <w:style w:type="character" w:customStyle="1" w:styleId="WW-Absatz-Standardschriftart111111111111111">
    <w:name w:val="WW-Absatz-Standardschriftart111111111111111"/>
    <w:uiPriority w:val="99"/>
    <w:rsid w:val="00DF4E02"/>
  </w:style>
  <w:style w:type="character" w:customStyle="1" w:styleId="WW-Absatz-Standardschriftart1111111111111111">
    <w:name w:val="WW-Absatz-Standardschriftart1111111111111111"/>
    <w:uiPriority w:val="99"/>
    <w:rsid w:val="00DF4E02"/>
  </w:style>
  <w:style w:type="character" w:customStyle="1" w:styleId="WW8Num3z0">
    <w:name w:val="WW8Num3z0"/>
    <w:uiPriority w:val="99"/>
    <w:rsid w:val="00DF4E02"/>
    <w:rPr>
      <w:rFonts w:ascii="Symbol" w:hAnsi="Symbol"/>
      <w:b/>
    </w:rPr>
  </w:style>
  <w:style w:type="character" w:customStyle="1" w:styleId="WW-Absatz-Standardschriftart11111111111111111">
    <w:name w:val="WW-Absatz-Standardschriftart11111111111111111"/>
    <w:uiPriority w:val="99"/>
    <w:rsid w:val="00DF4E02"/>
  </w:style>
  <w:style w:type="character" w:customStyle="1" w:styleId="WW-Absatz-Standardschriftart111111111111111111">
    <w:name w:val="WW-Absatz-Standardschriftart111111111111111111"/>
    <w:uiPriority w:val="99"/>
    <w:rsid w:val="00DF4E02"/>
  </w:style>
  <w:style w:type="character" w:customStyle="1" w:styleId="WW-Absatz-Standardschriftart1111111111111111111">
    <w:name w:val="WW-Absatz-Standardschriftart1111111111111111111"/>
    <w:uiPriority w:val="99"/>
    <w:rsid w:val="00DF4E02"/>
  </w:style>
  <w:style w:type="character" w:customStyle="1" w:styleId="WW-Absatz-Standardschriftart11111111111111111111">
    <w:name w:val="WW-Absatz-Standardschriftart11111111111111111111"/>
    <w:uiPriority w:val="99"/>
    <w:rsid w:val="00DF4E02"/>
  </w:style>
  <w:style w:type="character" w:customStyle="1" w:styleId="WW-Absatz-Standardschriftart111111111111111111111">
    <w:name w:val="WW-Absatz-Standardschriftart111111111111111111111"/>
    <w:uiPriority w:val="99"/>
    <w:rsid w:val="00DF4E02"/>
  </w:style>
  <w:style w:type="character" w:customStyle="1" w:styleId="WW-Absatz-Standardschriftart1111111111111111111111">
    <w:name w:val="WW-Absatz-Standardschriftart1111111111111111111111"/>
    <w:uiPriority w:val="99"/>
    <w:rsid w:val="00DF4E02"/>
  </w:style>
  <w:style w:type="character" w:customStyle="1" w:styleId="WW-Absatz-Standardschriftart11111111111111111111111">
    <w:name w:val="WW-Absatz-Standardschriftart11111111111111111111111"/>
    <w:uiPriority w:val="99"/>
    <w:rsid w:val="00DF4E02"/>
  </w:style>
  <w:style w:type="character" w:customStyle="1" w:styleId="WW-Absatz-Standardschriftart111111111111111111111111">
    <w:name w:val="WW-Absatz-Standardschriftart111111111111111111111111"/>
    <w:uiPriority w:val="99"/>
    <w:rsid w:val="00DF4E02"/>
  </w:style>
  <w:style w:type="character" w:customStyle="1" w:styleId="WW8Num2z0">
    <w:name w:val="WW8Num2z0"/>
    <w:uiPriority w:val="99"/>
    <w:rsid w:val="00DF4E02"/>
    <w:rPr>
      <w:b/>
    </w:rPr>
  </w:style>
  <w:style w:type="character" w:customStyle="1" w:styleId="WW-Absatz-Standardschriftart1111111111111111111111111">
    <w:name w:val="WW-Absatz-Standardschriftart1111111111111111111111111"/>
    <w:uiPriority w:val="99"/>
    <w:rsid w:val="00DF4E02"/>
  </w:style>
  <w:style w:type="character" w:customStyle="1" w:styleId="Standardnpsmoodstavce1">
    <w:name w:val="Standardní písmo odstavce1"/>
    <w:uiPriority w:val="99"/>
    <w:rsid w:val="00DF4E02"/>
  </w:style>
  <w:style w:type="character" w:customStyle="1" w:styleId="WW8Num7z0">
    <w:name w:val="WW8Num7z0"/>
    <w:uiPriority w:val="99"/>
    <w:rsid w:val="00DF4E02"/>
    <w:rPr>
      <w:b/>
    </w:rPr>
  </w:style>
  <w:style w:type="character" w:customStyle="1" w:styleId="WW-Standardnpsmoodstavce">
    <w:name w:val="WW-Standardní písmo odstavce"/>
    <w:uiPriority w:val="99"/>
    <w:rsid w:val="00DF4E02"/>
  </w:style>
  <w:style w:type="character" w:customStyle="1" w:styleId="txt">
    <w:name w:val="txt"/>
    <w:uiPriority w:val="99"/>
    <w:rsid w:val="00DF4E02"/>
  </w:style>
  <w:style w:type="character" w:customStyle="1" w:styleId="Symbolyproslovn">
    <w:name w:val="Symboly pro číslování"/>
    <w:uiPriority w:val="99"/>
    <w:rsid w:val="00DF4E02"/>
  </w:style>
  <w:style w:type="paragraph" w:customStyle="1" w:styleId="Nadpis">
    <w:name w:val="Nadpis"/>
    <w:basedOn w:val="Normln"/>
    <w:next w:val="Zkladntext"/>
    <w:uiPriority w:val="99"/>
    <w:rsid w:val="00DF4E02"/>
    <w:pPr>
      <w:keepNext/>
      <w:spacing w:before="240" w:after="120"/>
    </w:pPr>
    <w:rPr>
      <w:rFonts w:eastAsia="MS Mincho" w:cs="Tahoma"/>
      <w:sz w:val="32"/>
      <w:szCs w:val="28"/>
    </w:rPr>
  </w:style>
  <w:style w:type="paragraph" w:styleId="Zkladntext">
    <w:name w:val="Body Text"/>
    <w:basedOn w:val="Normln"/>
    <w:link w:val="ZkladntextChar"/>
    <w:uiPriority w:val="99"/>
    <w:rsid w:val="00DF4E02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65550C"/>
    <w:rPr>
      <w:rFonts w:cs="Times New Roman"/>
      <w:sz w:val="24"/>
    </w:rPr>
  </w:style>
  <w:style w:type="paragraph" w:styleId="Seznam">
    <w:name w:val="List"/>
    <w:basedOn w:val="Zkladntext"/>
    <w:uiPriority w:val="99"/>
    <w:rsid w:val="00DF4E02"/>
    <w:rPr>
      <w:rFonts w:cs="Tahoma"/>
    </w:rPr>
  </w:style>
  <w:style w:type="paragraph" w:customStyle="1" w:styleId="Popisek">
    <w:name w:val="Popisek"/>
    <w:basedOn w:val="Normln"/>
    <w:uiPriority w:val="99"/>
    <w:rsid w:val="00DF4E02"/>
    <w:pPr>
      <w:suppressLineNumbers/>
      <w:spacing w:before="120" w:after="120"/>
    </w:pPr>
    <w:rPr>
      <w:rFonts w:cs="Tahoma"/>
      <w:i/>
      <w:iCs/>
    </w:rPr>
  </w:style>
  <w:style w:type="paragraph" w:customStyle="1" w:styleId="Rejstk">
    <w:name w:val="Rejstřík"/>
    <w:basedOn w:val="Normln"/>
    <w:uiPriority w:val="99"/>
    <w:rsid w:val="00DF4E02"/>
    <w:pPr>
      <w:suppressLineNumbers/>
    </w:pPr>
    <w:rPr>
      <w:rFonts w:cs="Tahoma"/>
    </w:rPr>
  </w:style>
  <w:style w:type="paragraph" w:styleId="Zkladntextodsazen">
    <w:name w:val="Body Text Indent"/>
    <w:basedOn w:val="Normln"/>
    <w:link w:val="ZkladntextodsazenChar"/>
    <w:uiPriority w:val="99"/>
    <w:rsid w:val="00DF4E02"/>
    <w:pPr>
      <w:spacing w:line="480" w:lineRule="auto"/>
      <w:ind w:firstLine="708"/>
      <w:jc w:val="both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locked/>
    <w:rsid w:val="0065550C"/>
    <w:rPr>
      <w:rFonts w:cs="Times New Roman"/>
      <w:sz w:val="24"/>
    </w:rPr>
  </w:style>
  <w:style w:type="paragraph" w:customStyle="1" w:styleId="Zkladntextodsazen21">
    <w:name w:val="Základní text odsazený 21"/>
    <w:basedOn w:val="Normln"/>
    <w:uiPriority w:val="99"/>
    <w:rsid w:val="00DF4E02"/>
    <w:pPr>
      <w:ind w:left="426" w:firstLine="709"/>
      <w:jc w:val="both"/>
    </w:pPr>
    <w:rPr>
      <w:rFonts w:ascii="Arial" w:hAnsi="Arial" w:cs="Arial"/>
    </w:rPr>
  </w:style>
  <w:style w:type="paragraph" w:customStyle="1" w:styleId="BlockText1">
    <w:name w:val="Block Text1"/>
    <w:basedOn w:val="Normln"/>
    <w:uiPriority w:val="99"/>
    <w:rsid w:val="00DF4E02"/>
    <w:pPr>
      <w:spacing w:before="120"/>
      <w:ind w:left="-567" w:right="-766"/>
      <w:jc w:val="both"/>
    </w:pPr>
  </w:style>
  <w:style w:type="paragraph" w:customStyle="1" w:styleId="Zkladntextodsazen31">
    <w:name w:val="Základní text odsazený 31"/>
    <w:basedOn w:val="Normln"/>
    <w:uiPriority w:val="99"/>
    <w:rsid w:val="00DF4E02"/>
    <w:pPr>
      <w:tabs>
        <w:tab w:val="left" w:pos="3834"/>
        <w:tab w:val="left" w:pos="4117"/>
      </w:tabs>
      <w:ind w:left="426"/>
      <w:jc w:val="both"/>
    </w:pPr>
    <w:rPr>
      <w:rFonts w:ascii="Arial" w:hAnsi="Arial" w:cs="Arial"/>
    </w:rPr>
  </w:style>
  <w:style w:type="paragraph" w:customStyle="1" w:styleId="Zkladntext21">
    <w:name w:val="Základní text 21"/>
    <w:basedOn w:val="Normln"/>
    <w:uiPriority w:val="99"/>
    <w:rsid w:val="00DF4E02"/>
    <w:pPr>
      <w:jc w:val="both"/>
    </w:pPr>
    <w:rPr>
      <w:rFonts w:cs="Arial"/>
      <w:bCs/>
      <w:kern w:val="1"/>
      <w:sz w:val="22"/>
      <w:szCs w:val="22"/>
    </w:rPr>
  </w:style>
  <w:style w:type="paragraph" w:styleId="Zpat">
    <w:name w:val="footer"/>
    <w:basedOn w:val="Normln"/>
    <w:link w:val="ZpatChar"/>
    <w:uiPriority w:val="99"/>
    <w:rsid w:val="00DF4E02"/>
    <w:pPr>
      <w:suppressLineNumbers/>
      <w:tabs>
        <w:tab w:val="center" w:pos="4818"/>
        <w:tab w:val="right" w:pos="9637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65550C"/>
    <w:rPr>
      <w:rFonts w:cs="Times New Roman"/>
      <w:sz w:val="24"/>
    </w:rPr>
  </w:style>
  <w:style w:type="paragraph" w:customStyle="1" w:styleId="Statik">
    <w:name w:val="Statik"/>
    <w:basedOn w:val="Normln"/>
    <w:uiPriority w:val="99"/>
    <w:rsid w:val="00DF4E02"/>
    <w:rPr>
      <w:szCs w:val="20"/>
      <w:lang w:val="de-DE"/>
    </w:rPr>
  </w:style>
  <w:style w:type="paragraph" w:styleId="Zhlav">
    <w:name w:val="header"/>
    <w:basedOn w:val="Normln"/>
    <w:link w:val="ZhlavChar"/>
    <w:uiPriority w:val="99"/>
    <w:rsid w:val="00DF4E02"/>
    <w:pPr>
      <w:suppressLineNumbers/>
      <w:tabs>
        <w:tab w:val="center" w:pos="4818"/>
        <w:tab w:val="right" w:pos="9637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65550C"/>
    <w:rPr>
      <w:rFonts w:cs="Times New Roman"/>
      <w:sz w:val="24"/>
    </w:rPr>
  </w:style>
  <w:style w:type="paragraph" w:customStyle="1" w:styleId="arial">
    <w:name w:val="arial"/>
    <w:basedOn w:val="Normln"/>
    <w:uiPriority w:val="99"/>
    <w:rsid w:val="00DF4E02"/>
    <w:rPr>
      <w:rFonts w:ascii="Arial" w:hAnsi="Arial"/>
      <w:spacing w:val="5"/>
      <w:sz w:val="20"/>
      <w:szCs w:val="20"/>
    </w:rPr>
  </w:style>
  <w:style w:type="paragraph" w:styleId="Prosttext">
    <w:name w:val="Plain Text"/>
    <w:aliases w:val="Prostý text Char Char,Prostý text Char Char Char Char Char Char,Prostý text Char Char Char Char Char Char Char Char Char Char"/>
    <w:basedOn w:val="Normln"/>
    <w:link w:val="ProsttextChar"/>
    <w:uiPriority w:val="99"/>
    <w:rsid w:val="001A65AB"/>
    <w:pPr>
      <w:widowControl/>
      <w:suppressAutoHyphens w:val="0"/>
      <w:spacing w:before="120" w:after="120"/>
      <w:ind w:firstLine="709"/>
      <w:jc w:val="both"/>
    </w:pPr>
  </w:style>
  <w:style w:type="character" w:customStyle="1" w:styleId="ProsttextChar">
    <w:name w:val="Prostý text Char"/>
    <w:aliases w:val="Prostý text Char Char Char,Prostý text Char Char Char Char Char Char Char,Prostý text Char Char Char Char Char Char Char Char Char Char Char"/>
    <w:basedOn w:val="Standardnpsmoodstavce"/>
    <w:link w:val="Prosttext"/>
    <w:uiPriority w:val="99"/>
    <w:locked/>
    <w:rsid w:val="001A65AB"/>
    <w:rPr>
      <w:rFonts w:cs="Times New Roman"/>
      <w:sz w:val="24"/>
      <w:lang w:val="cs-CZ" w:eastAsia="cs-CZ"/>
    </w:rPr>
  </w:style>
  <w:style w:type="paragraph" w:styleId="FormtovanvHTML">
    <w:name w:val="HTML Preformatted"/>
    <w:basedOn w:val="Normln"/>
    <w:link w:val="FormtovanvHTMLChar"/>
    <w:uiPriority w:val="99"/>
    <w:rsid w:val="00FE0C4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</w:pPr>
    <w:rPr>
      <w:rFonts w:ascii="Courier New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locked/>
    <w:rsid w:val="0065550C"/>
    <w:rPr>
      <w:rFonts w:ascii="Courier New" w:hAnsi="Courier New" w:cs="Times New Roman"/>
      <w:sz w:val="20"/>
    </w:rPr>
  </w:style>
  <w:style w:type="paragraph" w:styleId="Odstavecseseznamem">
    <w:name w:val="List Paragraph"/>
    <w:basedOn w:val="Normln"/>
    <w:uiPriority w:val="99"/>
    <w:qFormat/>
    <w:rsid w:val="0092570C"/>
    <w:pPr>
      <w:widowControl/>
      <w:suppressAutoHyphens w:val="0"/>
      <w:ind w:left="720"/>
      <w:contextualSpacing/>
    </w:pPr>
  </w:style>
  <w:style w:type="paragraph" w:styleId="Zkladntext2">
    <w:name w:val="Body Text 2"/>
    <w:basedOn w:val="Normln"/>
    <w:link w:val="Zkladntext2Char"/>
    <w:uiPriority w:val="99"/>
    <w:rsid w:val="00480722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locked/>
    <w:rsid w:val="001E5A39"/>
    <w:rPr>
      <w:rFonts w:cs="Times New Roman"/>
      <w:sz w:val="24"/>
      <w:szCs w:val="24"/>
    </w:rPr>
  </w:style>
  <w:style w:type="paragraph" w:styleId="Zkladntext3">
    <w:name w:val="Body Text 3"/>
    <w:basedOn w:val="Normln"/>
    <w:link w:val="Zkladntext3Char"/>
    <w:uiPriority w:val="99"/>
    <w:rsid w:val="00480722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locked/>
    <w:rsid w:val="001E5A39"/>
    <w:rPr>
      <w:rFonts w:cs="Times New Roman"/>
      <w:sz w:val="16"/>
      <w:szCs w:val="16"/>
    </w:rPr>
  </w:style>
  <w:style w:type="paragraph" w:customStyle="1" w:styleId="Zkladntext22">
    <w:name w:val="Základní text 22"/>
    <w:basedOn w:val="Normln"/>
    <w:uiPriority w:val="99"/>
    <w:rsid w:val="00480722"/>
    <w:pPr>
      <w:autoSpaceDE w:val="0"/>
      <w:jc w:val="both"/>
    </w:pPr>
    <w:rPr>
      <w:kern w:val="1"/>
      <w:lang w:eastAsia="ar-SA"/>
    </w:rPr>
  </w:style>
  <w:style w:type="character" w:styleId="Hypertextovodkaz">
    <w:name w:val="Hyperlink"/>
    <w:basedOn w:val="Standardnpsmoodstavce"/>
    <w:uiPriority w:val="99"/>
    <w:rsid w:val="00480722"/>
    <w:rPr>
      <w:rFonts w:cs="Times New Roman"/>
      <w:color w:val="0000FF"/>
      <w:u w:val="single"/>
    </w:rPr>
  </w:style>
  <w:style w:type="paragraph" w:styleId="Rozloendokumentu">
    <w:name w:val="Document Map"/>
    <w:basedOn w:val="Normln"/>
    <w:link w:val="RozloendokumentuChar"/>
    <w:uiPriority w:val="99"/>
    <w:semiHidden/>
    <w:rsid w:val="002C6333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locked/>
    <w:rsid w:val="009A1A66"/>
    <w:rPr>
      <w:rFonts w:cs="Times New Roman"/>
      <w:sz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2783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78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8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783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3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2103</TotalTime>
  <Pages>4</Pages>
  <Words>542</Words>
  <Characters>3199</Characters>
  <Application>Microsoft Office Word</Application>
  <DocSecurity>0</DocSecurity>
  <Lines>26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Zakázka č</vt:lpstr>
    </vt:vector>
  </TitlesOfParts>
  <Company>Profer Projekt spol. s r.o.</Company>
  <LinksUpToDate>false</LinksUpToDate>
  <CharactersWithSpaces>3734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Zakázka č</dc:title>
  <dc:creator>Josef Koštejn</dc:creator>
  <cp:lastModifiedBy>vojtech.kunc@profesprojekt.cz</cp:lastModifiedBy>
  <cp:revision>36</cp:revision>
  <cp:lastPrinted>2022-11-10T08:17:00Z</cp:lastPrinted>
  <dcterms:created xsi:type="dcterms:W3CDTF">2022-03-31T13:35:00Z</dcterms:created>
  <dcterms:modified xsi:type="dcterms:W3CDTF">2022-11-11T13:05:00Z</dcterms:modified>
</cp:coreProperties>
</file>